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5A5E" w:rsidRPr="00C259B3" w:rsidRDefault="00E00F82" w:rsidP="00CD5A5E">
      <w:pPr>
        <w:rPr>
          <w:rStyle w:val="a6"/>
          <w:rFonts w:ascii="Times New Roman" w:hAnsi="Times New Roman" w:cs="Times New Roman"/>
          <w:bCs w:val="0"/>
          <w:i w:val="0"/>
          <w:color w:val="auto"/>
          <w:highlight w:val="yellow"/>
        </w:rPr>
      </w:pPr>
      <w:bookmarkStart w:id="0" w:name="_GoBack"/>
      <w:bookmarkEnd w:id="0"/>
      <w:r w:rsidRPr="00C259B3">
        <w:rPr>
          <w:rStyle w:val="a6"/>
          <w:rFonts w:ascii="Times New Roman" w:hAnsi="Times New Roman" w:cs="Times New Roman"/>
          <w:b w:val="0"/>
          <w:i w:val="0"/>
          <w:noProof/>
          <w:color w:val="auto"/>
          <w:highlight w:val="yellow"/>
          <w:lang w:eastAsia="ru-RU"/>
        </w:rPr>
        <w:drawing>
          <wp:anchor distT="0" distB="0" distL="114300" distR="114300" simplePos="0" relativeHeight="251761664" behindDoc="0" locked="0" layoutInCell="1" allowOverlap="1" wp14:anchorId="7D62C89A" wp14:editId="51B6B794">
            <wp:simplePos x="0" y="0"/>
            <wp:positionH relativeFrom="column">
              <wp:posOffset>-565785</wp:posOffset>
            </wp:positionH>
            <wp:positionV relativeFrom="paragraph">
              <wp:posOffset>-627380</wp:posOffset>
            </wp:positionV>
            <wp:extent cx="6939915" cy="10037445"/>
            <wp:effectExtent l="0" t="0" r="0" b="1905"/>
            <wp:wrapSquare wrapText="bothSides"/>
            <wp:docPr id="6" name="Рисунок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ьник.jpg"/>
                    <pic:cNvPicPr/>
                  </pic:nvPicPr>
                  <pic:blipFill>
                    <a:blip r:embed="rId8">
                      <a:extLst>
                        <a:ext uri="{28A0092B-C50C-407E-A947-70E740481C1C}">
                          <a14:useLocalDpi xmlns:a14="http://schemas.microsoft.com/office/drawing/2010/main" val="0"/>
                        </a:ext>
                      </a:extLst>
                    </a:blip>
                    <a:stretch>
                      <a:fillRect/>
                    </a:stretch>
                  </pic:blipFill>
                  <pic:spPr>
                    <a:xfrm>
                      <a:off x="0" y="0"/>
                      <a:ext cx="6939915" cy="10037445"/>
                    </a:xfrm>
                    <a:prstGeom prst="rect">
                      <a:avLst/>
                    </a:prstGeom>
                    <a:ln>
                      <a:noFill/>
                    </a:ln>
                    <a:effectLst/>
                  </pic:spPr>
                </pic:pic>
              </a:graphicData>
            </a:graphic>
            <wp14:sizeRelH relativeFrom="page">
              <wp14:pctWidth>0</wp14:pctWidth>
            </wp14:sizeRelH>
            <wp14:sizeRelV relativeFrom="page">
              <wp14:pctHeight>0</wp14:pctHeight>
            </wp14:sizeRelV>
          </wp:anchor>
        </w:drawing>
      </w:r>
      <w:r w:rsidR="00CD5A5E" w:rsidRPr="00C259B3">
        <w:rPr>
          <w:rStyle w:val="a6"/>
          <w:rFonts w:ascii="Times New Roman" w:hAnsi="Times New Roman" w:cs="Times New Roman"/>
          <w:b w:val="0"/>
          <w:i w:val="0"/>
          <w:noProof/>
          <w:color w:val="auto"/>
          <w:highlight w:val="yellow"/>
          <w:lang w:eastAsia="ru-RU"/>
        </w:rPr>
        <mc:AlternateContent>
          <mc:Choice Requires="wps">
            <w:drawing>
              <wp:anchor distT="0" distB="0" distL="114300" distR="114300" simplePos="0" relativeHeight="251762688" behindDoc="0" locked="0" layoutInCell="1" allowOverlap="1" wp14:anchorId="65336E29" wp14:editId="01160153">
                <wp:simplePos x="0" y="0"/>
                <wp:positionH relativeFrom="column">
                  <wp:posOffset>2455545</wp:posOffset>
                </wp:positionH>
                <wp:positionV relativeFrom="paragraph">
                  <wp:posOffset>-5777992</wp:posOffset>
                </wp:positionV>
                <wp:extent cx="3619500" cy="2709418"/>
                <wp:effectExtent l="0" t="0" r="0" b="0"/>
                <wp:wrapNone/>
                <wp:docPr id="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27094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4018" w:rsidRPr="00E04E30" w:rsidRDefault="00594018" w:rsidP="00CD5A5E">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594018" w:rsidRPr="00E04E30" w:rsidRDefault="00594018" w:rsidP="00CD5A5E">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3</w:t>
                            </w:r>
                          </w:p>
                          <w:p w:rsidR="00594018" w:rsidRPr="00CD5A5E" w:rsidRDefault="00594018" w:rsidP="00CD5A5E">
                            <w:pPr>
                              <w:spacing w:after="0" w:line="240" w:lineRule="auto"/>
                              <w:jc w:val="center"/>
                              <w:rPr>
                                <w:rFonts w:ascii="Bookman Old Style" w:hAnsi="Bookman Old Style"/>
                                <w:color w:val="17365D" w:themeColor="text2" w:themeShade="BF"/>
                              </w:rPr>
                            </w:pPr>
                            <w:r w:rsidRPr="00CD5A5E">
                              <w:rPr>
                                <w:rFonts w:ascii="Bookman Old Style" w:hAnsi="Bookman Old Style"/>
                                <w:color w:val="17365D" w:themeColor="text2" w:themeShade="BF"/>
                              </w:rPr>
                              <w:t>Том 5. Книга 2 Разработка вариантов перспективного развития системы теплоснабжения г. Тобольска.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p>
                          <w:p w:rsidR="00594018" w:rsidRPr="00CD5A5E" w:rsidRDefault="00594018" w:rsidP="00CD5A5E">
                            <w:pPr>
                              <w:spacing w:after="0" w:line="240" w:lineRule="auto"/>
                              <w:jc w:val="center"/>
                              <w:rPr>
                                <w:rFonts w:ascii="Bookman Old Style" w:hAnsi="Bookman Old Style"/>
                                <w:color w:val="17365D" w:themeColor="text2" w:themeShade="BF"/>
                              </w:rPr>
                            </w:pPr>
                            <w:r w:rsidRPr="00CD5A5E">
                              <w:rPr>
                                <w:rFonts w:ascii="Bookman Old Style" w:hAnsi="Bookman Old Style"/>
                                <w:color w:val="17365D" w:themeColor="text2" w:themeShade="BF"/>
                              </w:rPr>
                              <w:t>(</w:t>
                            </w:r>
                            <w:r>
                              <w:rPr>
                                <w:rFonts w:ascii="Bookman Old Style" w:hAnsi="Bookman Old Style"/>
                                <w:color w:val="17365D" w:themeColor="text2" w:themeShade="BF"/>
                              </w:rPr>
                              <w:t>ОМ ПСТ 05</w:t>
                            </w:r>
                            <w:r w:rsidRPr="00CD5A5E">
                              <w:rPr>
                                <w:rFonts w:ascii="Bookman Old Style" w:hAnsi="Bookman Old Style"/>
                                <w:color w:val="17365D" w:themeColor="text2" w:themeShade="BF"/>
                              </w:rPr>
                              <w:t>.0</w:t>
                            </w:r>
                            <w:r>
                              <w:rPr>
                                <w:rFonts w:ascii="Bookman Old Style" w:hAnsi="Bookman Old Style"/>
                                <w:color w:val="17365D" w:themeColor="text2" w:themeShade="BF"/>
                              </w:rPr>
                              <w:t>2</w:t>
                            </w:r>
                            <w:r w:rsidRPr="00CD5A5E">
                              <w:rPr>
                                <w:rFonts w:ascii="Bookman Old Style" w:hAnsi="Bookman Old Style"/>
                                <w:color w:val="17365D" w:themeColor="text2" w:themeShade="BF"/>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5336E29" id="_x0000_t202" coordsize="21600,21600" o:spt="202" path="m,l,21600r21600,l21600,xe">
                <v:stroke joinstyle="miter"/>
                <v:path gradientshapeok="t" o:connecttype="rect"/>
              </v:shapetype>
              <v:shape id="Text Box 24" o:spid="_x0000_s1026" type="#_x0000_t202" style="position:absolute;margin-left:193.35pt;margin-top:-454.95pt;width:285pt;height:213.3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b2ltgIAALs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" filled="f" stroked="f">
                <v:textbox>
                  <w:txbxContent>
                    <w:p w:rsidR="00594018" w:rsidRPr="00E04E30" w:rsidRDefault="00594018" w:rsidP="00CD5A5E">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594018" w:rsidRPr="00E04E30" w:rsidRDefault="00594018" w:rsidP="00CD5A5E">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3</w:t>
                      </w:r>
                    </w:p>
                    <w:p w:rsidR="00594018" w:rsidRPr="00CD5A5E" w:rsidRDefault="00594018" w:rsidP="00CD5A5E">
                      <w:pPr>
                        <w:spacing w:after="0" w:line="240" w:lineRule="auto"/>
                        <w:jc w:val="center"/>
                        <w:rPr>
                          <w:rFonts w:ascii="Bookman Old Style" w:hAnsi="Bookman Old Style"/>
                          <w:color w:val="17365D" w:themeColor="text2" w:themeShade="BF"/>
                        </w:rPr>
                      </w:pPr>
                      <w:r w:rsidRPr="00CD5A5E">
                        <w:rPr>
                          <w:rFonts w:ascii="Bookman Old Style" w:hAnsi="Bookman Old Style"/>
                          <w:color w:val="17365D" w:themeColor="text2" w:themeShade="BF"/>
                        </w:rPr>
                        <w:t>Том 5. Книга 2 Разработка вариантов перспективного развития системы теплоснабжения г. Тобольска.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p>
                    <w:p w:rsidR="00594018" w:rsidRPr="00CD5A5E" w:rsidRDefault="00594018" w:rsidP="00CD5A5E">
                      <w:pPr>
                        <w:spacing w:after="0" w:line="240" w:lineRule="auto"/>
                        <w:jc w:val="center"/>
                        <w:rPr>
                          <w:rFonts w:ascii="Bookman Old Style" w:hAnsi="Bookman Old Style"/>
                          <w:color w:val="17365D" w:themeColor="text2" w:themeShade="BF"/>
                        </w:rPr>
                      </w:pPr>
                      <w:r w:rsidRPr="00CD5A5E">
                        <w:rPr>
                          <w:rFonts w:ascii="Bookman Old Style" w:hAnsi="Bookman Old Style"/>
                          <w:color w:val="17365D" w:themeColor="text2" w:themeShade="BF"/>
                        </w:rPr>
                        <w:t>(</w:t>
                      </w:r>
                      <w:r>
                        <w:rPr>
                          <w:rFonts w:ascii="Bookman Old Style" w:hAnsi="Bookman Old Style"/>
                          <w:color w:val="17365D" w:themeColor="text2" w:themeShade="BF"/>
                        </w:rPr>
                        <w:t>ОМ ПСТ 05</w:t>
                      </w:r>
                      <w:r w:rsidRPr="00CD5A5E">
                        <w:rPr>
                          <w:rFonts w:ascii="Bookman Old Style" w:hAnsi="Bookman Old Style"/>
                          <w:color w:val="17365D" w:themeColor="text2" w:themeShade="BF"/>
                        </w:rPr>
                        <w:t>.0</w:t>
                      </w:r>
                      <w:r>
                        <w:rPr>
                          <w:rFonts w:ascii="Bookman Old Style" w:hAnsi="Bookman Old Style"/>
                          <w:color w:val="17365D" w:themeColor="text2" w:themeShade="BF"/>
                        </w:rPr>
                        <w:t>2</w:t>
                      </w:r>
                      <w:r w:rsidRPr="00CD5A5E">
                        <w:rPr>
                          <w:rFonts w:ascii="Bookman Old Style" w:hAnsi="Bookman Old Style"/>
                          <w:color w:val="17365D" w:themeColor="text2" w:themeShade="BF"/>
                        </w:rPr>
                        <w:t>)</w:t>
                      </w:r>
                    </w:p>
                  </w:txbxContent>
                </v:textbox>
              </v:shape>
            </w:pict>
          </mc:Fallback>
        </mc:AlternateContent>
      </w:r>
      <w:r w:rsidR="00CD5A5E" w:rsidRPr="00C259B3">
        <w:rPr>
          <w:rStyle w:val="a6"/>
          <w:rFonts w:ascii="Times New Roman" w:hAnsi="Times New Roman" w:cs="Times New Roman"/>
          <w:b w:val="0"/>
          <w:color w:val="auto"/>
          <w:highlight w:val="yellow"/>
        </w:rPr>
        <w:br w:type="page"/>
      </w:r>
    </w:p>
    <w:p w:rsidR="00CD5A5E" w:rsidRPr="00C259B3" w:rsidRDefault="00CD5A5E" w:rsidP="00CD5A5E">
      <w:pPr>
        <w:pStyle w:val="a7"/>
        <w:jc w:val="center"/>
        <w:rPr>
          <w:rStyle w:val="a6"/>
          <w:rFonts w:ascii="Times New Roman" w:hAnsi="Times New Roman" w:cs="Times New Roman"/>
          <w:b/>
          <w:i w:val="0"/>
          <w:color w:val="auto"/>
        </w:rPr>
      </w:pPr>
      <w:r w:rsidRPr="00C259B3">
        <w:rPr>
          <w:rStyle w:val="a6"/>
          <w:rFonts w:ascii="Times New Roman" w:hAnsi="Times New Roman" w:cs="Times New Roman"/>
          <w:b/>
          <w:i w:val="0"/>
          <w:color w:val="auto"/>
        </w:rPr>
        <w:lastRenderedPageBreak/>
        <w:t>Состав документа</w:t>
      </w:r>
    </w:p>
    <w:tbl>
      <w:tblPr>
        <w:tblW w:w="5019" w:type="pct"/>
        <w:tblLook w:val="04A0" w:firstRow="1" w:lastRow="0" w:firstColumn="1" w:lastColumn="0" w:noHBand="0" w:noVBand="1"/>
      </w:tblPr>
      <w:tblGrid>
        <w:gridCol w:w="7479"/>
        <w:gridCol w:w="2127"/>
      </w:tblGrid>
      <w:tr w:rsidR="00CD5A5E" w:rsidRPr="00C259B3" w:rsidTr="008D781F">
        <w:trPr>
          <w:cantSplit/>
          <w:tblHeader/>
        </w:trPr>
        <w:tc>
          <w:tcPr>
            <w:tcW w:w="3893" w:type="pct"/>
            <w:tcBorders>
              <w:top w:val="single" w:sz="4" w:space="0" w:color="auto"/>
              <w:left w:val="single" w:sz="4" w:space="0" w:color="auto"/>
              <w:bottom w:val="single" w:sz="4" w:space="0" w:color="auto"/>
              <w:right w:val="single" w:sz="4" w:space="0" w:color="auto"/>
            </w:tcBorders>
            <w:noWrap/>
            <w:vAlign w:val="center"/>
            <w:hideMark/>
          </w:tcPr>
          <w:p w:rsidR="00CD5A5E" w:rsidRPr="00C259B3" w:rsidRDefault="00CD5A5E" w:rsidP="008D781F">
            <w:pPr>
              <w:spacing w:after="0" w:line="240" w:lineRule="auto"/>
              <w:contextualSpacing/>
              <w:jc w:val="center"/>
              <w:rPr>
                <w:rFonts w:ascii="Times New Roman" w:eastAsia="Times New Roman" w:hAnsi="Times New Roman" w:cs="Times New Roman"/>
                <w:b/>
                <w:color w:val="000000"/>
                <w:sz w:val="24"/>
                <w:szCs w:val="24"/>
                <w:lang w:eastAsia="ru-RU"/>
              </w:rPr>
            </w:pPr>
            <w:r w:rsidRPr="00C259B3">
              <w:rPr>
                <w:rFonts w:ascii="Times New Roman" w:eastAsia="Times New Roman" w:hAnsi="Times New Roman" w:cs="Times New Roman"/>
                <w:b/>
                <w:color w:val="000000"/>
                <w:sz w:val="24"/>
                <w:szCs w:val="24"/>
                <w:lang w:eastAsia="ru-RU"/>
              </w:rPr>
              <w:t>Наименование документа</w:t>
            </w:r>
          </w:p>
        </w:tc>
        <w:tc>
          <w:tcPr>
            <w:tcW w:w="1107" w:type="pct"/>
            <w:tcBorders>
              <w:top w:val="single" w:sz="4" w:space="0" w:color="auto"/>
              <w:left w:val="nil"/>
              <w:bottom w:val="single" w:sz="4" w:space="0" w:color="auto"/>
              <w:right w:val="single" w:sz="4" w:space="0" w:color="auto"/>
            </w:tcBorders>
            <w:noWrap/>
            <w:vAlign w:val="center"/>
            <w:hideMark/>
          </w:tcPr>
          <w:p w:rsidR="00CD5A5E" w:rsidRPr="00C259B3" w:rsidRDefault="00CD5A5E" w:rsidP="008D781F">
            <w:pPr>
              <w:spacing w:after="0" w:line="240" w:lineRule="auto"/>
              <w:contextualSpacing/>
              <w:jc w:val="center"/>
              <w:rPr>
                <w:rFonts w:ascii="Times New Roman" w:eastAsia="Times New Roman" w:hAnsi="Times New Roman" w:cs="Times New Roman"/>
                <w:b/>
                <w:color w:val="000000"/>
                <w:sz w:val="24"/>
                <w:szCs w:val="24"/>
                <w:lang w:eastAsia="ru-RU"/>
              </w:rPr>
            </w:pPr>
            <w:r w:rsidRPr="00C259B3">
              <w:rPr>
                <w:rFonts w:ascii="Times New Roman" w:eastAsia="Times New Roman" w:hAnsi="Times New Roman" w:cs="Times New Roman"/>
                <w:b/>
                <w:color w:val="000000"/>
                <w:sz w:val="24"/>
                <w:szCs w:val="24"/>
                <w:lang w:eastAsia="ru-RU"/>
              </w:rPr>
              <w:t>Шифр</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tcPr>
          <w:p w:rsidR="00CD5A5E" w:rsidRPr="00C259B3" w:rsidRDefault="00CD5A5E" w:rsidP="008D781F">
            <w:pPr>
              <w:spacing w:after="0" w:line="240" w:lineRule="auto"/>
              <w:contextualSpacing/>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Том 1. Книга 1. Сбор и анализ исходных данных по схеме теплоснабжения г. Тобольска</w:t>
            </w:r>
          </w:p>
        </w:tc>
        <w:tc>
          <w:tcPr>
            <w:tcW w:w="1107" w:type="pct"/>
            <w:tcBorders>
              <w:top w:val="nil"/>
              <w:left w:val="nil"/>
              <w:bottom w:val="single" w:sz="4" w:space="0" w:color="auto"/>
              <w:right w:val="single" w:sz="4" w:space="0" w:color="auto"/>
            </w:tcBorders>
            <w:noWrap/>
            <w:vAlign w:val="center"/>
          </w:tcPr>
          <w:p w:rsidR="00CD5A5E" w:rsidRPr="00C259B3" w:rsidRDefault="00CD5A5E" w:rsidP="008D781F">
            <w:pPr>
              <w:spacing w:after="0" w:line="240" w:lineRule="auto"/>
              <w:contextualSpacing/>
              <w:jc w:val="center"/>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ОМ ПСТ 01.01</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spacing w:after="0" w:line="240" w:lineRule="auto"/>
              <w:contextualSpacing/>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Обосновывающие материалы. Том 2. Книга 1. Существующее положение в сфере производства, передачи и потребления тепловой энергии для целей теплоснабжения. Функциональная структура теплоснабжения</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contextualSpacing/>
              <w:jc w:val="center"/>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ОМ ПСТ 02.01</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eastAsia="Times New Roman" w:hAnsi="Times New Roman" w:cs="Times New Roman"/>
                <w:color w:val="000000"/>
                <w:sz w:val="24"/>
                <w:szCs w:val="24"/>
                <w:lang w:eastAsia="ru-RU"/>
              </w:rPr>
              <w:t xml:space="preserve">Обосновывающие материалы. </w:t>
            </w:r>
            <w:r w:rsidRPr="00C259B3">
              <w:rPr>
                <w:rFonts w:ascii="Times New Roman" w:hAnsi="Times New Roman" w:cs="Times New Roman"/>
                <w:sz w:val="24"/>
                <w:szCs w:val="24"/>
              </w:rPr>
              <w:t>Том 2. Книга 2. Существующее положение в сфере производства, передачи и потребления тепловой энергии для целей теплоснабжения. Источники тепловой энергии</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02.02</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eastAsia="Times New Roman" w:hAnsi="Times New Roman" w:cs="Times New Roman"/>
                <w:color w:val="000000"/>
                <w:sz w:val="24"/>
                <w:szCs w:val="24"/>
                <w:lang w:eastAsia="ru-RU"/>
              </w:rPr>
              <w:t xml:space="preserve">Обосновывающие материалы. </w:t>
            </w:r>
            <w:r w:rsidRPr="00C259B3">
              <w:rPr>
                <w:rFonts w:ascii="Times New Roman" w:hAnsi="Times New Roman" w:cs="Times New Roman"/>
                <w:sz w:val="24"/>
                <w:szCs w:val="24"/>
              </w:rPr>
              <w:t>Том 2. Книга 3. Существующее положение в сфере производства, передачи и потребления тепловой энергии для целей теплоснабжения. Тепловые сети, сооружения на них и тепловые пункты</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02.03</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eastAsia="Times New Roman" w:hAnsi="Times New Roman" w:cs="Times New Roman"/>
                <w:color w:val="000000"/>
                <w:sz w:val="24"/>
                <w:szCs w:val="24"/>
                <w:lang w:eastAsia="ru-RU"/>
              </w:rPr>
              <w:t xml:space="preserve">Обосновывающие материалы. </w:t>
            </w:r>
            <w:r w:rsidRPr="00C259B3">
              <w:rPr>
                <w:rFonts w:ascii="Times New Roman" w:hAnsi="Times New Roman" w:cs="Times New Roman"/>
                <w:sz w:val="24"/>
                <w:szCs w:val="24"/>
              </w:rPr>
              <w:t>Том 2. Книга 4. Существующее положение в сфере производства, передачи и потребления тепловой энергии для целей теплоснабжения. Зоны действия источников тепловой энергии</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02.04</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eastAsia="Times New Roman" w:hAnsi="Times New Roman" w:cs="Times New Roman"/>
                <w:color w:val="000000"/>
                <w:sz w:val="24"/>
                <w:szCs w:val="24"/>
                <w:lang w:eastAsia="ru-RU"/>
              </w:rPr>
              <w:t xml:space="preserve">Обосновывающие материалы. </w:t>
            </w:r>
            <w:r w:rsidRPr="00C259B3">
              <w:rPr>
                <w:rFonts w:ascii="Times New Roman" w:hAnsi="Times New Roman" w:cs="Times New Roman"/>
                <w:sz w:val="24"/>
                <w:szCs w:val="24"/>
              </w:rPr>
              <w:t>Том 2. Книга 5. Существующее положение в сфере производства, передачи и потребления тепловой энергии для целей теплоснабжения. Тепловые нагрузки потребителей тепловой энергии, групп потребителей тепловой энергии в зонах действия источников тепловой энергии</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02.05</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eastAsia="Times New Roman" w:hAnsi="Times New Roman" w:cs="Times New Roman"/>
                <w:color w:val="000000"/>
                <w:sz w:val="24"/>
                <w:szCs w:val="24"/>
                <w:lang w:eastAsia="ru-RU"/>
              </w:rPr>
              <w:t xml:space="preserve">Обосновывающие материалы. </w:t>
            </w:r>
            <w:r w:rsidRPr="00C259B3">
              <w:rPr>
                <w:rFonts w:ascii="Times New Roman" w:hAnsi="Times New Roman" w:cs="Times New Roman"/>
                <w:sz w:val="24"/>
                <w:szCs w:val="24"/>
              </w:rPr>
              <w:t>Том 2. Книга 6. Существующее положение в сфере производства, передачи и потребления тепловой энергии для целей теплоснабжения. Балансы тепловой мощности и тепловой нагрузки в зонах действия источников тепловой энергии</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02.06</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eastAsia="Times New Roman" w:hAnsi="Times New Roman" w:cs="Times New Roman"/>
                <w:color w:val="000000"/>
                <w:sz w:val="24"/>
                <w:szCs w:val="24"/>
                <w:lang w:eastAsia="ru-RU"/>
              </w:rPr>
              <w:t xml:space="preserve">Обосновывающие материалы. </w:t>
            </w:r>
            <w:r w:rsidRPr="00C259B3">
              <w:rPr>
                <w:rFonts w:ascii="Times New Roman" w:hAnsi="Times New Roman" w:cs="Times New Roman"/>
                <w:sz w:val="24"/>
                <w:szCs w:val="24"/>
              </w:rPr>
              <w:t>Том 2. Книга 7. Существующее положение в сфере производства, передачи и потребления тепловой энергии для целей теплоснабжения. Балансы теплоносителя</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02.07</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eastAsia="Times New Roman" w:hAnsi="Times New Roman" w:cs="Times New Roman"/>
                <w:color w:val="000000"/>
                <w:sz w:val="24"/>
                <w:szCs w:val="24"/>
                <w:lang w:eastAsia="ru-RU"/>
              </w:rPr>
              <w:t xml:space="preserve">Обосновывающие материалы. </w:t>
            </w:r>
            <w:r w:rsidRPr="00C259B3">
              <w:rPr>
                <w:rFonts w:ascii="Times New Roman" w:hAnsi="Times New Roman" w:cs="Times New Roman"/>
                <w:sz w:val="24"/>
                <w:szCs w:val="24"/>
              </w:rPr>
              <w:t>Том 2. Книга 8. Существующее положение в сфере производства, передачи и потребления тепловой энергии для целей теплоснабжения. Топливные балансы источников тепловой энергии и система обеспечения топливом</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02.08</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eastAsia="Times New Roman" w:hAnsi="Times New Roman" w:cs="Times New Roman"/>
                <w:color w:val="000000"/>
                <w:sz w:val="24"/>
                <w:szCs w:val="24"/>
                <w:lang w:eastAsia="ru-RU"/>
              </w:rPr>
              <w:t xml:space="preserve">Обосновывающие материалы. </w:t>
            </w:r>
            <w:r w:rsidRPr="00C259B3">
              <w:rPr>
                <w:rFonts w:ascii="Times New Roman" w:hAnsi="Times New Roman" w:cs="Times New Roman"/>
                <w:sz w:val="24"/>
                <w:szCs w:val="24"/>
              </w:rPr>
              <w:t>Том 2. Книга 9. Существующее положение в сфере производства, передачи и потребления тепловой энергии для целей теплоснабжения. Надежность теплоснабжения.</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02.09</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eastAsia="Times New Roman" w:hAnsi="Times New Roman" w:cs="Times New Roman"/>
                <w:color w:val="000000"/>
                <w:sz w:val="24"/>
                <w:szCs w:val="24"/>
                <w:lang w:eastAsia="ru-RU"/>
              </w:rPr>
              <w:t xml:space="preserve">Обосновывающие материалы. </w:t>
            </w:r>
            <w:r w:rsidRPr="00C259B3">
              <w:rPr>
                <w:rFonts w:ascii="Times New Roman" w:hAnsi="Times New Roman" w:cs="Times New Roman"/>
                <w:sz w:val="24"/>
                <w:szCs w:val="24"/>
              </w:rPr>
              <w:t>Том 2. Книга 10. Существующее положение в сфере производства, передачи и потребления тепловой энергии для целей теплоснабжения. Технико-экономические показатели теплоснабжающих и теплосетевых организаций</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02.10</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eastAsia="Times New Roman" w:hAnsi="Times New Roman" w:cs="Times New Roman"/>
                <w:color w:val="000000"/>
                <w:sz w:val="24"/>
                <w:szCs w:val="24"/>
                <w:lang w:eastAsia="ru-RU"/>
              </w:rPr>
              <w:t xml:space="preserve">Обосновывающие материалы. </w:t>
            </w:r>
            <w:r w:rsidRPr="00C259B3">
              <w:rPr>
                <w:rFonts w:ascii="Times New Roman" w:hAnsi="Times New Roman" w:cs="Times New Roman"/>
                <w:sz w:val="24"/>
                <w:szCs w:val="24"/>
              </w:rPr>
              <w:t>Том 2. Книга 11. Существующее положение в сфере производства, передачи и потребления тепловой энергии для целей теплоснабжения. Цены (тарифы) в сфере теплоснабжения</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02.11</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eastAsia="Times New Roman" w:hAnsi="Times New Roman" w:cs="Times New Roman"/>
                <w:color w:val="000000"/>
                <w:sz w:val="24"/>
                <w:szCs w:val="24"/>
                <w:lang w:eastAsia="ru-RU"/>
              </w:rPr>
              <w:lastRenderedPageBreak/>
              <w:t xml:space="preserve">Обосновывающие материалы. </w:t>
            </w:r>
            <w:r w:rsidRPr="00C259B3">
              <w:rPr>
                <w:rFonts w:ascii="Times New Roman" w:hAnsi="Times New Roman" w:cs="Times New Roman"/>
                <w:sz w:val="24"/>
                <w:szCs w:val="24"/>
              </w:rPr>
              <w:t>Том 2. Книга 12. Существующее положение в сфере производства, передачи и потребления тепловой энергии для целей теплоснабжения. Описание существующих технических и технологических проблем в системах теплоснабжения г. Тобольска</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02.12</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eastAsia="Times New Roman" w:hAnsi="Times New Roman" w:cs="Times New Roman"/>
                <w:color w:val="000000"/>
                <w:sz w:val="24"/>
                <w:szCs w:val="24"/>
                <w:lang w:eastAsia="ru-RU"/>
              </w:rPr>
              <w:t xml:space="preserve">Обосновывающие материалы. </w:t>
            </w:r>
            <w:r w:rsidRPr="00C259B3">
              <w:rPr>
                <w:rFonts w:ascii="Times New Roman" w:hAnsi="Times New Roman" w:cs="Times New Roman"/>
                <w:sz w:val="24"/>
                <w:szCs w:val="24"/>
              </w:rPr>
              <w:t>Том 3. Перспективное потребление тепловой энергии на цели теплоснабжения</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contextualSpacing/>
              <w:jc w:val="center"/>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ОМ ПСТ 03.00</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hAnsi="Times New Roman" w:cs="Times New Roman"/>
                <w:sz w:val="24"/>
                <w:szCs w:val="24"/>
              </w:rPr>
              <w:t>Том 4. Электронная модель системы теплоснабжения г. Тобольска (С приложением отлаженной и откалиброванной под расчетный и фактические режимы работы электронной модели системы теплоснабжения г. Тобольска)</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contextualSpacing/>
              <w:jc w:val="center"/>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ОМ ПСТ 04.00</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eastAsia="Times New Roman" w:hAnsi="Times New Roman" w:cs="Times New Roman"/>
                <w:color w:val="000000"/>
                <w:sz w:val="24"/>
                <w:szCs w:val="24"/>
                <w:lang w:eastAsia="ru-RU"/>
              </w:rPr>
              <w:t xml:space="preserve">Обосновывающие материалы. </w:t>
            </w:r>
            <w:r w:rsidRPr="00C259B3">
              <w:rPr>
                <w:rFonts w:ascii="Times New Roman" w:hAnsi="Times New Roman" w:cs="Times New Roman"/>
                <w:sz w:val="24"/>
                <w:szCs w:val="24"/>
              </w:rPr>
              <w:t>Том 5. Книга 1.1 Разработка вариантов перспективного развития системы теплоснабжения г. Тобольска. Мастер-план</w:t>
            </w:r>
          </w:p>
        </w:tc>
        <w:tc>
          <w:tcPr>
            <w:tcW w:w="1107" w:type="pct"/>
            <w:tcBorders>
              <w:top w:val="nil"/>
              <w:left w:val="nil"/>
              <w:bottom w:val="single" w:sz="4" w:space="0" w:color="auto"/>
              <w:right w:val="single" w:sz="4" w:space="0" w:color="auto"/>
            </w:tcBorders>
            <w:noWrap/>
            <w:vAlign w:val="center"/>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05.01.01</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eastAsia="Times New Roman" w:hAnsi="Times New Roman" w:cs="Times New Roman"/>
                <w:color w:val="000000"/>
                <w:sz w:val="24"/>
                <w:szCs w:val="24"/>
                <w:lang w:eastAsia="ru-RU"/>
              </w:rPr>
              <w:t xml:space="preserve">Обосновывающие материалы. </w:t>
            </w:r>
            <w:r w:rsidRPr="00C259B3">
              <w:rPr>
                <w:rFonts w:ascii="Times New Roman" w:hAnsi="Times New Roman" w:cs="Times New Roman"/>
                <w:sz w:val="24"/>
                <w:szCs w:val="24"/>
              </w:rPr>
              <w:t>Том 5. Книга 1.2 Разработка вариантов перспективного развития системы теплоснабжения г. Тобольска. Перспективные балансы  тепловой мощности источников тепловой энергии и тепловой нагрузки</w:t>
            </w:r>
          </w:p>
        </w:tc>
        <w:tc>
          <w:tcPr>
            <w:tcW w:w="1107" w:type="pct"/>
            <w:tcBorders>
              <w:top w:val="nil"/>
              <w:left w:val="nil"/>
              <w:bottom w:val="single" w:sz="4" w:space="0" w:color="auto"/>
              <w:right w:val="single" w:sz="4" w:space="0" w:color="auto"/>
            </w:tcBorders>
            <w:noWrap/>
            <w:vAlign w:val="center"/>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05.01.02</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eastAsia="Times New Roman" w:hAnsi="Times New Roman" w:cs="Times New Roman"/>
                <w:color w:val="000000"/>
                <w:sz w:val="24"/>
                <w:szCs w:val="24"/>
                <w:lang w:eastAsia="ru-RU"/>
              </w:rPr>
              <w:t xml:space="preserve">Обосновывающие материалы. </w:t>
            </w:r>
            <w:r w:rsidRPr="00C259B3">
              <w:rPr>
                <w:rFonts w:ascii="Times New Roman" w:hAnsi="Times New Roman" w:cs="Times New Roman"/>
                <w:sz w:val="24"/>
                <w:szCs w:val="24"/>
              </w:rPr>
              <w:t>Том 5. Книга 2. Разработка вариантов перспективного развития системы теплоснабжения г. Тобольска.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p>
        </w:tc>
        <w:tc>
          <w:tcPr>
            <w:tcW w:w="1107" w:type="pct"/>
            <w:tcBorders>
              <w:top w:val="nil"/>
              <w:left w:val="nil"/>
              <w:bottom w:val="single" w:sz="4" w:space="0" w:color="auto"/>
              <w:right w:val="single" w:sz="4" w:space="0" w:color="auto"/>
            </w:tcBorders>
            <w:noWrap/>
            <w:vAlign w:val="center"/>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05.02</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hAnsi="Times New Roman" w:cs="Times New Roman"/>
                <w:sz w:val="24"/>
                <w:szCs w:val="24"/>
              </w:rPr>
              <w:t>Том 5. Книга 3. Разработка вариантов перспективного развития системы теплоснабжения г. Тобольска. Предложения по строительству, реконструкции и техническому перевооруже</w:t>
            </w:r>
            <w:r w:rsidR="007252E5" w:rsidRPr="00C259B3">
              <w:rPr>
                <w:rFonts w:ascii="Times New Roman" w:hAnsi="Times New Roman" w:cs="Times New Roman"/>
                <w:sz w:val="24"/>
                <w:szCs w:val="24"/>
              </w:rPr>
              <w:t>нию источников тепловой энергии.</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05.03</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hAnsi="Times New Roman" w:cs="Times New Roman"/>
                <w:sz w:val="24"/>
                <w:szCs w:val="24"/>
              </w:rPr>
              <w:t>Том 5. Книга 4. Разработка вариантов перспективного развития системы теплоснабжения г. Тобольска.  Предложения по строительству и реконструкции теп</w:t>
            </w:r>
            <w:r w:rsidR="007252E5" w:rsidRPr="00C259B3">
              <w:rPr>
                <w:rFonts w:ascii="Times New Roman" w:hAnsi="Times New Roman" w:cs="Times New Roman"/>
                <w:sz w:val="24"/>
                <w:szCs w:val="24"/>
              </w:rPr>
              <w:t>ловых сетей и сооружений на них.</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05.04</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hAnsi="Times New Roman" w:cs="Times New Roman"/>
                <w:sz w:val="24"/>
                <w:szCs w:val="24"/>
              </w:rPr>
              <w:t>Том 5. Книга 5. Разработка вариантов перспективного развития системы теплоснабжения г. Тобольска. Перспективные топливные балансы;</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05.05</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hAnsi="Times New Roman" w:cs="Times New Roman"/>
                <w:sz w:val="24"/>
                <w:szCs w:val="24"/>
              </w:rPr>
              <w:t>Том 5. Книга 6. Разработка вариантов перспективного развития системы теплоснабжения г. Тобольска. Оценка надежности теплоснабжения;</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05.06</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hAnsi="Times New Roman" w:cs="Times New Roman"/>
                <w:sz w:val="24"/>
                <w:szCs w:val="24"/>
              </w:rPr>
              <w:t>Том 6. Обоснование инвестиций в строительство, реконструкцию и техническое перевооружение;</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06.00</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tabs>
                <w:tab w:val="left" w:pos="567"/>
                <w:tab w:val="left" w:pos="9555"/>
                <w:tab w:val="right" w:pos="10602"/>
              </w:tabs>
              <w:spacing w:after="0" w:line="240" w:lineRule="auto"/>
              <w:rPr>
                <w:rFonts w:ascii="Times New Roman" w:hAnsi="Times New Roman" w:cs="Times New Roman"/>
                <w:sz w:val="24"/>
                <w:szCs w:val="24"/>
              </w:rPr>
            </w:pPr>
            <w:r w:rsidRPr="00C259B3">
              <w:rPr>
                <w:rFonts w:ascii="Times New Roman" w:hAnsi="Times New Roman" w:cs="Times New Roman"/>
                <w:sz w:val="24"/>
                <w:szCs w:val="24"/>
              </w:rPr>
              <w:t xml:space="preserve">Том </w:t>
            </w:r>
            <w:r w:rsidR="007252E5" w:rsidRPr="00C259B3">
              <w:rPr>
                <w:rFonts w:ascii="Times New Roman" w:hAnsi="Times New Roman" w:cs="Times New Roman"/>
                <w:sz w:val="24"/>
                <w:szCs w:val="24"/>
              </w:rPr>
              <w:t> </w:t>
            </w:r>
            <w:r w:rsidRPr="00C259B3">
              <w:rPr>
                <w:rFonts w:ascii="Times New Roman" w:hAnsi="Times New Roman" w:cs="Times New Roman"/>
                <w:sz w:val="24"/>
                <w:szCs w:val="24"/>
              </w:rPr>
              <w:t>7. Обоснование предложения по определению единой теплоснабжающей организации.</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jc w:val="center"/>
            </w:pPr>
            <w:r w:rsidRPr="00C259B3">
              <w:rPr>
                <w:rFonts w:ascii="Times New Roman" w:eastAsia="Times New Roman" w:hAnsi="Times New Roman" w:cs="Times New Roman"/>
                <w:color w:val="000000"/>
                <w:sz w:val="24"/>
                <w:szCs w:val="24"/>
                <w:lang w:eastAsia="ru-RU"/>
              </w:rPr>
              <w:t>ОМ ПСТ 07.00</w:t>
            </w:r>
          </w:p>
        </w:tc>
      </w:tr>
      <w:tr w:rsidR="00CD5A5E" w:rsidRPr="00C259B3" w:rsidTr="008D781F">
        <w:trPr>
          <w:cantSplit/>
        </w:trPr>
        <w:tc>
          <w:tcPr>
            <w:tcW w:w="3893" w:type="pct"/>
            <w:tcBorders>
              <w:top w:val="nil"/>
              <w:left w:val="single" w:sz="4" w:space="0" w:color="auto"/>
              <w:bottom w:val="single" w:sz="4" w:space="0" w:color="auto"/>
              <w:right w:val="single" w:sz="4" w:space="0" w:color="auto"/>
            </w:tcBorders>
            <w:vAlign w:val="center"/>
            <w:hideMark/>
          </w:tcPr>
          <w:p w:rsidR="00CD5A5E" w:rsidRPr="00C259B3" w:rsidRDefault="00CD5A5E" w:rsidP="008D781F">
            <w:pPr>
              <w:spacing w:after="0" w:line="240" w:lineRule="auto"/>
              <w:contextualSpacing/>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 xml:space="preserve">Том </w:t>
            </w:r>
            <w:r w:rsidR="007252E5" w:rsidRPr="00C259B3">
              <w:rPr>
                <w:rFonts w:ascii="Times New Roman" w:eastAsia="Times New Roman" w:hAnsi="Times New Roman" w:cs="Times New Roman"/>
                <w:color w:val="000000"/>
                <w:sz w:val="24"/>
                <w:szCs w:val="24"/>
                <w:lang w:eastAsia="ru-RU"/>
              </w:rPr>
              <w:t> </w:t>
            </w:r>
            <w:r w:rsidRPr="00C259B3">
              <w:rPr>
                <w:rFonts w:ascii="Times New Roman" w:eastAsia="Times New Roman" w:hAnsi="Times New Roman" w:cs="Times New Roman"/>
                <w:color w:val="000000"/>
                <w:sz w:val="24"/>
                <w:szCs w:val="24"/>
                <w:lang w:eastAsia="ru-RU"/>
              </w:rPr>
              <w:t>8. Схема теплоснабжения г. Тобольска на 2014-2028 годы и соответствующей электронной модели. Утверждаемая часть</w:t>
            </w:r>
          </w:p>
        </w:tc>
        <w:tc>
          <w:tcPr>
            <w:tcW w:w="1107" w:type="pct"/>
            <w:tcBorders>
              <w:top w:val="nil"/>
              <w:left w:val="nil"/>
              <w:bottom w:val="single" w:sz="4" w:space="0" w:color="auto"/>
              <w:right w:val="single" w:sz="4" w:space="0" w:color="auto"/>
            </w:tcBorders>
            <w:noWrap/>
            <w:vAlign w:val="center"/>
            <w:hideMark/>
          </w:tcPr>
          <w:p w:rsidR="00CD5A5E" w:rsidRPr="00C259B3" w:rsidRDefault="00CD5A5E" w:rsidP="008D781F">
            <w:pPr>
              <w:spacing w:after="0" w:line="240" w:lineRule="auto"/>
              <w:contextualSpacing/>
              <w:jc w:val="center"/>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УЧ ПСТ 08.00</w:t>
            </w:r>
          </w:p>
        </w:tc>
      </w:tr>
    </w:tbl>
    <w:p w:rsidR="00C667F3" w:rsidRPr="00C259B3" w:rsidRDefault="00C667F3" w:rsidP="00C667F3">
      <w:pPr>
        <w:tabs>
          <w:tab w:val="left" w:pos="9615"/>
        </w:tabs>
        <w:sectPr w:rsidR="00C667F3" w:rsidRPr="00C259B3" w:rsidSect="00C1363D">
          <w:headerReference w:type="default" r:id="rId9"/>
          <w:footerReference w:type="default" r:id="rId10"/>
          <w:headerReference w:type="first" r:id="rId11"/>
          <w:pgSz w:w="11906" w:h="16838"/>
          <w:pgMar w:top="1134" w:right="851" w:bottom="1134" w:left="1701" w:header="709" w:footer="709" w:gutter="0"/>
          <w:cols w:space="708"/>
          <w:titlePg/>
          <w:docGrid w:linePitch="360"/>
        </w:sectPr>
      </w:pPr>
    </w:p>
    <w:sdt>
      <w:sdtPr>
        <w:rPr>
          <w:rFonts w:ascii="Times New Roman" w:eastAsiaTheme="minorHAnsi" w:hAnsi="Times New Roman" w:cs="Times New Roman"/>
          <w:b w:val="0"/>
          <w:bCs w:val="0"/>
          <w:color w:val="auto"/>
          <w:szCs w:val="22"/>
          <w:u w:val="single"/>
          <w:lang w:eastAsia="en-US"/>
        </w:rPr>
        <w:id w:val="258333804"/>
        <w:docPartObj>
          <w:docPartGallery w:val="Table of Contents"/>
          <w:docPartUnique/>
        </w:docPartObj>
      </w:sdtPr>
      <w:sdtEndPr>
        <w:rPr>
          <w:u w:val="none"/>
        </w:rPr>
      </w:sdtEndPr>
      <w:sdtContent>
        <w:p w:rsidR="00E04B3A" w:rsidRDefault="00B92E14" w:rsidP="003D4012">
          <w:pPr>
            <w:pStyle w:val="a7"/>
            <w:spacing w:before="0" w:line="240" w:lineRule="auto"/>
            <w:jc w:val="center"/>
            <w:rPr>
              <w:rFonts w:ascii="Times New Roman" w:hAnsi="Times New Roman" w:cs="Times New Roman"/>
              <w:color w:val="auto"/>
            </w:rPr>
          </w:pPr>
          <w:r w:rsidRPr="00C259B3">
            <w:rPr>
              <w:rFonts w:ascii="Times New Roman" w:hAnsi="Times New Roman" w:cs="Times New Roman"/>
              <w:color w:val="auto"/>
            </w:rPr>
            <w:t>Содержание</w:t>
          </w:r>
        </w:p>
        <w:p w:rsidR="002708E6" w:rsidRPr="002708E6" w:rsidRDefault="002708E6" w:rsidP="002708E6">
          <w:pPr>
            <w:rPr>
              <w:lang w:eastAsia="ru-RU"/>
            </w:rPr>
          </w:pPr>
        </w:p>
        <w:p w:rsidR="004D62D6" w:rsidRPr="00C259B3" w:rsidRDefault="002B1D83" w:rsidP="002708E6">
          <w:pPr>
            <w:pStyle w:val="16"/>
            <w:tabs>
              <w:tab w:val="right" w:leader="dot" w:pos="10347"/>
            </w:tabs>
            <w:jc w:val="both"/>
            <w:rPr>
              <w:rFonts w:asciiTheme="minorHAnsi" w:eastAsiaTheme="minorEastAsia" w:hAnsiTheme="minorHAnsi"/>
              <w:noProof/>
              <w:sz w:val="22"/>
              <w:lang w:eastAsia="ru-RU"/>
            </w:rPr>
          </w:pPr>
          <w:r w:rsidRPr="00C259B3">
            <w:rPr>
              <w:rFonts w:cs="Times New Roman"/>
              <w:szCs w:val="28"/>
            </w:rPr>
            <w:fldChar w:fldCharType="begin"/>
          </w:r>
          <w:r w:rsidR="00DE062D" w:rsidRPr="00C259B3">
            <w:rPr>
              <w:rFonts w:cs="Times New Roman"/>
              <w:szCs w:val="28"/>
            </w:rPr>
            <w:instrText xml:space="preserve"> TOC \o "1-3" \h \z \u </w:instrText>
          </w:r>
          <w:r w:rsidRPr="00C259B3">
            <w:rPr>
              <w:rFonts w:cs="Times New Roman"/>
              <w:szCs w:val="28"/>
            </w:rPr>
            <w:fldChar w:fldCharType="separate"/>
          </w:r>
          <w:hyperlink w:anchor="_Toc432775587" w:history="1">
            <w:r w:rsidR="004D62D6" w:rsidRPr="00C259B3">
              <w:rPr>
                <w:rStyle w:val="a8"/>
                <w:rFonts w:cs="Times New Roman"/>
                <w:iCs/>
                <w:noProof/>
              </w:rPr>
              <w:t>Перечень принятых сокращений</w:t>
            </w:r>
            <w:r w:rsidR="004D62D6" w:rsidRPr="00C259B3">
              <w:rPr>
                <w:noProof/>
                <w:webHidden/>
              </w:rPr>
              <w:tab/>
            </w:r>
            <w:r w:rsidR="004D62D6" w:rsidRPr="00C259B3">
              <w:rPr>
                <w:noProof/>
                <w:webHidden/>
              </w:rPr>
              <w:fldChar w:fldCharType="begin"/>
            </w:r>
            <w:r w:rsidR="004D62D6" w:rsidRPr="00C259B3">
              <w:rPr>
                <w:noProof/>
                <w:webHidden/>
              </w:rPr>
              <w:instrText xml:space="preserve"> PAGEREF _Toc432775587 \h </w:instrText>
            </w:r>
            <w:r w:rsidR="004D62D6" w:rsidRPr="00C259B3">
              <w:rPr>
                <w:noProof/>
                <w:webHidden/>
              </w:rPr>
            </w:r>
            <w:r w:rsidR="004D62D6" w:rsidRPr="00C259B3">
              <w:rPr>
                <w:noProof/>
                <w:webHidden/>
              </w:rPr>
              <w:fldChar w:fldCharType="separate"/>
            </w:r>
            <w:r w:rsidR="00DF32FD">
              <w:rPr>
                <w:noProof/>
                <w:webHidden/>
              </w:rPr>
              <w:t>5</w:t>
            </w:r>
            <w:r w:rsidR="004D62D6" w:rsidRPr="00C259B3">
              <w:rPr>
                <w:noProof/>
                <w:webHidden/>
              </w:rPr>
              <w:fldChar w:fldCharType="end"/>
            </w:r>
          </w:hyperlink>
        </w:p>
        <w:p w:rsidR="004D62D6" w:rsidRPr="00C259B3" w:rsidRDefault="009A4684" w:rsidP="002708E6">
          <w:pPr>
            <w:pStyle w:val="16"/>
            <w:tabs>
              <w:tab w:val="right" w:leader="dot" w:pos="10347"/>
            </w:tabs>
            <w:jc w:val="both"/>
            <w:rPr>
              <w:rFonts w:asciiTheme="minorHAnsi" w:eastAsiaTheme="minorEastAsia" w:hAnsiTheme="minorHAnsi"/>
              <w:noProof/>
              <w:sz w:val="22"/>
              <w:lang w:eastAsia="ru-RU"/>
            </w:rPr>
          </w:pPr>
          <w:hyperlink w:anchor="_Toc432775588" w:history="1">
            <w:r w:rsidR="004D62D6" w:rsidRPr="00C259B3">
              <w:rPr>
                <w:rStyle w:val="a8"/>
                <w:rFonts w:cs="Times New Roman"/>
                <w:noProof/>
              </w:rPr>
              <w:t>Общие положения</w:t>
            </w:r>
            <w:r w:rsidR="004D62D6" w:rsidRPr="00C259B3">
              <w:rPr>
                <w:noProof/>
                <w:webHidden/>
              </w:rPr>
              <w:tab/>
            </w:r>
            <w:r w:rsidR="004D62D6" w:rsidRPr="00C259B3">
              <w:rPr>
                <w:noProof/>
                <w:webHidden/>
              </w:rPr>
              <w:fldChar w:fldCharType="begin"/>
            </w:r>
            <w:r w:rsidR="004D62D6" w:rsidRPr="00C259B3">
              <w:rPr>
                <w:noProof/>
                <w:webHidden/>
              </w:rPr>
              <w:instrText xml:space="preserve"> PAGEREF _Toc432775588 \h </w:instrText>
            </w:r>
            <w:r w:rsidR="004D62D6" w:rsidRPr="00C259B3">
              <w:rPr>
                <w:noProof/>
                <w:webHidden/>
              </w:rPr>
            </w:r>
            <w:r w:rsidR="004D62D6" w:rsidRPr="00C259B3">
              <w:rPr>
                <w:noProof/>
                <w:webHidden/>
              </w:rPr>
              <w:fldChar w:fldCharType="separate"/>
            </w:r>
            <w:r w:rsidR="00DF32FD">
              <w:rPr>
                <w:noProof/>
                <w:webHidden/>
              </w:rPr>
              <w:t>7</w:t>
            </w:r>
            <w:r w:rsidR="004D62D6" w:rsidRPr="00C259B3">
              <w:rPr>
                <w:noProof/>
                <w:webHidden/>
              </w:rPr>
              <w:fldChar w:fldCharType="end"/>
            </w:r>
          </w:hyperlink>
        </w:p>
        <w:p w:rsidR="004D62D6" w:rsidRPr="00C259B3" w:rsidRDefault="009A4684" w:rsidP="002708E6">
          <w:pPr>
            <w:pStyle w:val="16"/>
            <w:tabs>
              <w:tab w:val="right" w:leader="dot" w:pos="10347"/>
            </w:tabs>
            <w:jc w:val="both"/>
            <w:rPr>
              <w:rFonts w:asciiTheme="minorHAnsi" w:eastAsiaTheme="minorEastAsia" w:hAnsiTheme="minorHAnsi"/>
              <w:noProof/>
              <w:sz w:val="22"/>
              <w:lang w:eastAsia="ru-RU"/>
            </w:rPr>
          </w:pPr>
          <w:hyperlink w:anchor="_Toc432775589" w:history="1">
            <w:r w:rsidR="004D62D6" w:rsidRPr="00C259B3">
              <w:rPr>
                <w:rStyle w:val="a8"/>
                <w:rFonts w:cs="Times New Roman"/>
                <w:noProof/>
              </w:rPr>
              <w:t>Глава 5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4D62D6" w:rsidRPr="00C259B3">
              <w:rPr>
                <w:noProof/>
                <w:webHidden/>
              </w:rPr>
              <w:tab/>
            </w:r>
            <w:r w:rsidR="004D62D6" w:rsidRPr="00C259B3">
              <w:rPr>
                <w:noProof/>
                <w:webHidden/>
              </w:rPr>
              <w:fldChar w:fldCharType="begin"/>
            </w:r>
            <w:r w:rsidR="004D62D6" w:rsidRPr="00C259B3">
              <w:rPr>
                <w:noProof/>
                <w:webHidden/>
              </w:rPr>
              <w:instrText xml:space="preserve"> PAGEREF _Toc432775589 \h </w:instrText>
            </w:r>
            <w:r w:rsidR="004D62D6" w:rsidRPr="00C259B3">
              <w:rPr>
                <w:noProof/>
                <w:webHidden/>
              </w:rPr>
            </w:r>
            <w:r w:rsidR="004D62D6" w:rsidRPr="00C259B3">
              <w:rPr>
                <w:noProof/>
                <w:webHidden/>
              </w:rPr>
              <w:fldChar w:fldCharType="separate"/>
            </w:r>
            <w:r w:rsidR="00DF32FD">
              <w:rPr>
                <w:noProof/>
                <w:webHidden/>
              </w:rPr>
              <w:t>8</w:t>
            </w:r>
            <w:r w:rsidR="004D62D6" w:rsidRPr="00C259B3">
              <w:rPr>
                <w:noProof/>
                <w:webHidden/>
              </w:rPr>
              <w:fldChar w:fldCharType="end"/>
            </w:r>
          </w:hyperlink>
        </w:p>
        <w:p w:rsidR="004D62D6" w:rsidRPr="00C259B3" w:rsidRDefault="009A4684" w:rsidP="002708E6">
          <w:pPr>
            <w:pStyle w:val="16"/>
            <w:tabs>
              <w:tab w:val="right" w:leader="dot" w:pos="10347"/>
            </w:tabs>
            <w:jc w:val="both"/>
            <w:rPr>
              <w:rFonts w:asciiTheme="minorHAnsi" w:eastAsiaTheme="minorEastAsia" w:hAnsiTheme="minorHAnsi"/>
              <w:noProof/>
              <w:sz w:val="22"/>
              <w:lang w:eastAsia="ru-RU"/>
            </w:rPr>
          </w:pPr>
          <w:hyperlink w:anchor="_Toc432775590" w:history="1">
            <w:r w:rsidR="004D62D6" w:rsidRPr="00C259B3">
              <w:rPr>
                <w:rStyle w:val="a8"/>
                <w:rFonts w:cs="Times New Roman"/>
                <w:noProof/>
              </w:rPr>
              <w:t>1 Обоснование балансов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w:t>
            </w:r>
            <w:r w:rsidR="004D62D6" w:rsidRPr="00C259B3">
              <w:rPr>
                <w:noProof/>
                <w:webHidden/>
              </w:rPr>
              <w:tab/>
            </w:r>
            <w:r w:rsidR="004D62D6" w:rsidRPr="00C259B3">
              <w:rPr>
                <w:noProof/>
                <w:webHidden/>
              </w:rPr>
              <w:fldChar w:fldCharType="begin"/>
            </w:r>
            <w:r w:rsidR="004D62D6" w:rsidRPr="00C259B3">
              <w:rPr>
                <w:noProof/>
                <w:webHidden/>
              </w:rPr>
              <w:instrText xml:space="preserve"> PAGEREF _Toc432775590 \h </w:instrText>
            </w:r>
            <w:r w:rsidR="004D62D6" w:rsidRPr="00C259B3">
              <w:rPr>
                <w:noProof/>
                <w:webHidden/>
              </w:rPr>
            </w:r>
            <w:r w:rsidR="004D62D6" w:rsidRPr="00C259B3">
              <w:rPr>
                <w:noProof/>
                <w:webHidden/>
              </w:rPr>
              <w:fldChar w:fldCharType="separate"/>
            </w:r>
            <w:r w:rsidR="00DF32FD">
              <w:rPr>
                <w:noProof/>
                <w:webHidden/>
              </w:rPr>
              <w:t>8</w:t>
            </w:r>
            <w:r w:rsidR="004D62D6" w:rsidRPr="00C259B3">
              <w:rPr>
                <w:noProof/>
                <w:webHidden/>
              </w:rPr>
              <w:fldChar w:fldCharType="end"/>
            </w:r>
          </w:hyperlink>
        </w:p>
        <w:p w:rsidR="00E04B3A" w:rsidRPr="00C259B3" w:rsidRDefault="002B1D83" w:rsidP="002708E6">
          <w:pPr>
            <w:pStyle w:val="23"/>
            <w:tabs>
              <w:tab w:val="right" w:leader="dot" w:pos="9344"/>
            </w:tabs>
            <w:spacing w:after="0" w:line="240" w:lineRule="auto"/>
            <w:jc w:val="both"/>
            <w:rPr>
              <w:rFonts w:cs="Times New Roman"/>
              <w:szCs w:val="28"/>
            </w:rPr>
          </w:pPr>
          <w:r w:rsidRPr="00C259B3">
            <w:rPr>
              <w:rFonts w:cs="Times New Roman"/>
              <w:szCs w:val="28"/>
            </w:rPr>
            <w:fldChar w:fldCharType="end"/>
          </w:r>
        </w:p>
      </w:sdtContent>
    </w:sdt>
    <w:p w:rsidR="00AD5F13" w:rsidRPr="00C259B3" w:rsidRDefault="00AD5F13" w:rsidP="003D4012">
      <w:pPr>
        <w:spacing w:after="0" w:line="240" w:lineRule="auto"/>
        <w:rPr>
          <w:rStyle w:val="a6"/>
          <w:rFonts w:ascii="Times New Roman" w:eastAsiaTheme="majorEastAsia" w:hAnsi="Times New Roman" w:cs="Times New Roman"/>
          <w:i w:val="0"/>
          <w:iCs w:val="0"/>
          <w:color w:val="auto"/>
          <w:sz w:val="28"/>
          <w:szCs w:val="28"/>
          <w:highlight w:val="yellow"/>
        </w:rPr>
      </w:pPr>
      <w:r w:rsidRPr="00C259B3">
        <w:rPr>
          <w:rStyle w:val="a6"/>
          <w:rFonts w:ascii="Times New Roman" w:hAnsi="Times New Roman" w:cs="Times New Roman"/>
          <w:b w:val="0"/>
          <w:bCs w:val="0"/>
          <w:i w:val="0"/>
          <w:iCs w:val="0"/>
          <w:color w:val="auto"/>
          <w:sz w:val="28"/>
          <w:szCs w:val="28"/>
          <w:highlight w:val="yellow"/>
        </w:rPr>
        <w:br w:type="page"/>
      </w:r>
    </w:p>
    <w:p w:rsidR="00CD5A5E" w:rsidRPr="00C259B3" w:rsidRDefault="00CD5A5E" w:rsidP="00CD5A5E">
      <w:pPr>
        <w:pStyle w:val="14"/>
        <w:spacing w:before="0" w:after="240"/>
        <w:jc w:val="center"/>
        <w:rPr>
          <w:rStyle w:val="a6"/>
          <w:rFonts w:ascii="Times New Roman" w:hAnsi="Times New Roman" w:cs="Times New Roman"/>
          <w:b/>
          <w:i w:val="0"/>
          <w:color w:val="auto"/>
        </w:rPr>
      </w:pPr>
      <w:bookmarkStart w:id="1" w:name="_Toc432775587"/>
      <w:r w:rsidRPr="00C259B3">
        <w:rPr>
          <w:rStyle w:val="a6"/>
          <w:rFonts w:ascii="Times New Roman" w:hAnsi="Times New Roman" w:cs="Times New Roman"/>
          <w:b/>
          <w:i w:val="0"/>
          <w:color w:val="auto"/>
        </w:rPr>
        <w:lastRenderedPageBreak/>
        <w:t>Перечень принятых сокращений</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7300"/>
      </w:tblGrid>
      <w:tr w:rsidR="00CD5A5E" w:rsidRPr="00C259B3" w:rsidTr="004E5E6D">
        <w:trPr>
          <w:trHeight w:val="20"/>
          <w:tblHeader/>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b/>
                <w:bCs/>
                <w:color w:val="000000"/>
                <w:sz w:val="24"/>
                <w:szCs w:val="24"/>
                <w:lang w:eastAsia="ru-RU"/>
              </w:rPr>
            </w:pPr>
            <w:r w:rsidRPr="00C259B3">
              <w:rPr>
                <w:rFonts w:ascii="Times New Roman" w:eastAsia="Times New Roman" w:hAnsi="Times New Roman" w:cs="Times New Roman"/>
                <w:b/>
                <w:bCs/>
                <w:color w:val="000000"/>
                <w:sz w:val="24"/>
                <w:szCs w:val="24"/>
                <w:lang w:eastAsia="ru-RU"/>
              </w:rPr>
              <w:t>Сокращение</w:t>
            </w:r>
          </w:p>
        </w:tc>
        <w:tc>
          <w:tcPr>
            <w:tcW w:w="3502" w:type="pct"/>
            <w:vAlign w:val="center"/>
            <w:hideMark/>
          </w:tcPr>
          <w:p w:rsidR="00CD5A5E" w:rsidRPr="00C259B3" w:rsidRDefault="00CD5A5E" w:rsidP="004E5E6D">
            <w:pPr>
              <w:spacing w:after="0" w:line="240" w:lineRule="auto"/>
              <w:rPr>
                <w:rFonts w:ascii="Times New Roman" w:eastAsia="Times New Roman" w:hAnsi="Times New Roman" w:cs="Times New Roman"/>
                <w:b/>
                <w:bCs/>
                <w:color w:val="000000"/>
                <w:sz w:val="24"/>
                <w:szCs w:val="24"/>
                <w:lang w:eastAsia="ru-RU"/>
              </w:rPr>
            </w:pPr>
            <w:r w:rsidRPr="00C259B3">
              <w:rPr>
                <w:rFonts w:ascii="Times New Roman" w:eastAsia="Times New Roman" w:hAnsi="Times New Roman" w:cs="Times New Roman"/>
                <w:b/>
                <w:bCs/>
                <w:color w:val="000000"/>
                <w:sz w:val="24"/>
                <w:szCs w:val="24"/>
                <w:lang w:eastAsia="ru-RU"/>
              </w:rPr>
              <w:t>Пояснение</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АСКУТЭ</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Автоматическая система контроля и учета тепловой энергии</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АСКУЭ</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Автоматизированная система контроля и учета электроэнергии</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АСУТП</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Автоматизированная система управления технологическими процессами</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БМК</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Блочно-модульная котельная</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ВК</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Ведомственная котельная</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ВПУ</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Водоподготовительная установка</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ГВС</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Горячее водоснабжение</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ГТУ</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Газотурбинная установка</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ЕТО</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Единая теплоснабжающая организация</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ИП</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Инвестиционная программа</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ИТП</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Индивидуальный тепловой пункт</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МК, КМ</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Муниципальная котельная</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МО ГО горо</w:t>
            </w:r>
            <w:r w:rsidR="002F0CB6">
              <w:rPr>
                <w:rFonts w:ascii="Times New Roman" w:eastAsia="Times New Roman" w:hAnsi="Times New Roman" w:cs="Times New Roman"/>
                <w:color w:val="000000"/>
                <w:sz w:val="24"/>
                <w:szCs w:val="24"/>
                <w:lang w:eastAsia="ru-RU"/>
              </w:rPr>
              <w:t>д Тобольск, город Тобольск,  г. </w:t>
            </w:r>
            <w:r w:rsidRPr="00C259B3">
              <w:rPr>
                <w:rFonts w:ascii="Times New Roman" w:eastAsia="Times New Roman" w:hAnsi="Times New Roman" w:cs="Times New Roman"/>
                <w:color w:val="000000"/>
                <w:sz w:val="24"/>
                <w:szCs w:val="24"/>
                <w:lang w:eastAsia="ru-RU"/>
              </w:rPr>
              <w:t>Тобольск, Тобольск</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Муниципальное образ</w:t>
            </w:r>
            <w:r w:rsidR="00C763B4" w:rsidRPr="00C259B3">
              <w:rPr>
                <w:rFonts w:ascii="Times New Roman" w:eastAsia="Times New Roman" w:hAnsi="Times New Roman" w:cs="Times New Roman"/>
                <w:color w:val="000000"/>
                <w:sz w:val="24"/>
                <w:szCs w:val="24"/>
                <w:lang w:eastAsia="ru-RU"/>
              </w:rPr>
              <w:t>ование городской округ город Тоб</w:t>
            </w:r>
            <w:r w:rsidRPr="00C259B3">
              <w:rPr>
                <w:rFonts w:ascii="Times New Roman" w:eastAsia="Times New Roman" w:hAnsi="Times New Roman" w:cs="Times New Roman"/>
                <w:color w:val="000000"/>
                <w:sz w:val="24"/>
                <w:szCs w:val="24"/>
                <w:lang w:eastAsia="ru-RU"/>
              </w:rPr>
              <w:t>ольск</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НВВ</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Необходимая валовая выручка</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НДС</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Налог на добавленную стоимость</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ННЗТ</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Неснижаемый нормативный запас топлива</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НС</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Насосная станция</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НТД</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Нормативная техническая документация</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НЭЗТ</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Нормативный эксплуатационный запас основного или резервного видов топлива</w:t>
            </w:r>
          </w:p>
        </w:tc>
      </w:tr>
      <w:tr w:rsidR="00CD5A5E" w:rsidRPr="00C259B3" w:rsidTr="004E5E6D">
        <w:trPr>
          <w:trHeight w:val="20"/>
        </w:trPr>
        <w:tc>
          <w:tcPr>
            <w:tcW w:w="1498" w:type="pct"/>
            <w:vAlign w:val="center"/>
          </w:tcPr>
          <w:p w:rsidR="00CD5A5E" w:rsidRPr="00C259B3" w:rsidRDefault="002F0CB6" w:rsidP="004E5E6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ПАО «СУЭНКО»</w:t>
            </w:r>
          </w:p>
        </w:tc>
        <w:tc>
          <w:tcPr>
            <w:tcW w:w="3502" w:type="pct"/>
            <w:vAlign w:val="center"/>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Открытое акцио</w:t>
            </w:r>
            <w:r w:rsidR="00BD4570">
              <w:rPr>
                <w:rFonts w:ascii="Times New Roman" w:eastAsia="Times New Roman" w:hAnsi="Times New Roman" w:cs="Times New Roman"/>
                <w:color w:val="000000"/>
                <w:sz w:val="24"/>
                <w:szCs w:val="24"/>
                <w:lang w:eastAsia="ru-RU"/>
              </w:rPr>
              <w:t>нерное общество «Тепло Тюмени» до 01.07.2014 г.</w:t>
            </w:r>
          </w:p>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С 01.07.2014 г. - «Тепло Тюмени» - филиал ОАО «СУЭНКО».</w:t>
            </w:r>
          </w:p>
          <w:p w:rsidR="00CD5A5E" w:rsidRPr="00C259B3" w:rsidRDefault="00CD5A5E" w:rsidP="005A0606">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 xml:space="preserve">С января 2015 г. - </w:t>
            </w:r>
            <w:r w:rsidR="005A0606" w:rsidRPr="00C259B3">
              <w:rPr>
                <w:rFonts w:ascii="Times New Roman" w:eastAsia="Times New Roman" w:hAnsi="Times New Roman" w:cs="Times New Roman"/>
                <w:color w:val="000000"/>
                <w:sz w:val="24"/>
                <w:szCs w:val="24"/>
                <w:lang w:eastAsia="ru-RU"/>
              </w:rPr>
              <w:t xml:space="preserve">«Тепло Тюмени» - филиал </w:t>
            </w:r>
            <w:r w:rsidRPr="00C259B3">
              <w:rPr>
                <w:rFonts w:ascii="Times New Roman" w:eastAsia="Times New Roman" w:hAnsi="Times New Roman" w:cs="Times New Roman"/>
                <w:color w:val="000000"/>
                <w:sz w:val="24"/>
                <w:szCs w:val="24"/>
                <w:lang w:eastAsia="ru-RU"/>
              </w:rPr>
              <w:t>Публично</w:t>
            </w:r>
            <w:r w:rsidR="005A0606" w:rsidRPr="00C259B3">
              <w:rPr>
                <w:rFonts w:ascii="Times New Roman" w:eastAsia="Times New Roman" w:hAnsi="Times New Roman" w:cs="Times New Roman"/>
                <w:color w:val="000000"/>
                <w:sz w:val="24"/>
                <w:szCs w:val="24"/>
                <w:lang w:eastAsia="ru-RU"/>
              </w:rPr>
              <w:t>го акционерного общества</w:t>
            </w:r>
            <w:r w:rsidRPr="00C259B3">
              <w:rPr>
                <w:rFonts w:ascii="Times New Roman" w:eastAsia="Times New Roman" w:hAnsi="Times New Roman" w:cs="Times New Roman"/>
                <w:color w:val="000000"/>
                <w:sz w:val="24"/>
                <w:szCs w:val="24"/>
                <w:lang w:eastAsia="ru-RU"/>
              </w:rPr>
              <w:t xml:space="preserve"> «Сибирско-Уральская энергетическая компания» </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ОАО «УТСК»</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ОАО «Уральская теплосетевая компания» Тобольский филиал</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ОВ</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Отопление и вентиляция</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ОДЗ</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Общественно-деловая застройка</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ОДС</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Оперативная диспетчерская служба</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ОИК</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Оперативный информационный комплекс</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ОКК</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Организация коммунального комплекса</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ОНЗТ</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Общий нормативный запас топлива</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ОЭТС</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Отдел эксплуатации тепловых сетей</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ПВК</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Пиковая водогрейная котельная</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ПГУ</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Парогазовая установка</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ПИР</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Проектные и изыскательские работы</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ПНС</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Повысительно-насосная станция</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ПП РФ</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Постановление Правительства Российской Федерации</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ППМ</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Пенополиминерал</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ППУ</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Пенополиуретан</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ПСД</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Проектно-сметная документация</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СМР</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Строительно-монтажные работы</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СЦТ</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Система централизованного теплоснабжения</w:t>
            </w:r>
          </w:p>
        </w:tc>
      </w:tr>
      <w:tr w:rsidR="00CD5A5E" w:rsidRPr="00C259B3" w:rsidTr="004E5E6D">
        <w:trPr>
          <w:trHeight w:val="20"/>
        </w:trPr>
        <w:tc>
          <w:tcPr>
            <w:tcW w:w="1498" w:type="pct"/>
            <w:vAlign w:val="center"/>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ТРО</w:t>
            </w:r>
          </w:p>
        </w:tc>
        <w:tc>
          <w:tcPr>
            <w:tcW w:w="3502" w:type="pct"/>
            <w:vAlign w:val="center"/>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Тобольское региональное отделение</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ТФУ</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Теплофикационная установка</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ТЭ</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Тепловая энергия</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ТЭО</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Технико-экономическое обоснование</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ТЭЦ</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Теплоэлектроцентраль</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УРУТ</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Удельный расход условного топлива</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УСС</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Укрупненный показатель сметной стоимости</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ФОТ</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Фонд оплаты труда</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ФСТ</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Федеральная служба по тарифам</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ХВО</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Химводоочистка</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ХВП</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Химводоподготовка</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ЦТП</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Центральный тепловой пункт</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ЭБ</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Энергоблок</w:t>
            </w:r>
          </w:p>
        </w:tc>
      </w:tr>
      <w:tr w:rsidR="00CD5A5E" w:rsidRPr="00C259B3" w:rsidTr="004E5E6D">
        <w:trPr>
          <w:trHeight w:val="20"/>
        </w:trPr>
        <w:tc>
          <w:tcPr>
            <w:tcW w:w="1498" w:type="pct"/>
            <w:vAlign w:val="center"/>
            <w:hideMark/>
          </w:tcPr>
          <w:p w:rsidR="00CD5A5E" w:rsidRPr="00C259B3" w:rsidRDefault="00CD5A5E" w:rsidP="004E5E6D">
            <w:pPr>
              <w:spacing w:after="0" w:line="240" w:lineRule="auto"/>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ЭМ</w:t>
            </w:r>
          </w:p>
        </w:tc>
        <w:tc>
          <w:tcPr>
            <w:tcW w:w="3502" w:type="pct"/>
            <w:vAlign w:val="center"/>
            <w:hideMark/>
          </w:tcPr>
          <w:p w:rsidR="00CD5A5E" w:rsidRPr="00C259B3" w:rsidRDefault="00CD5A5E" w:rsidP="004E5E6D">
            <w:pPr>
              <w:spacing w:after="0" w:line="240" w:lineRule="auto"/>
              <w:jc w:val="both"/>
              <w:rPr>
                <w:rFonts w:ascii="Times New Roman" w:eastAsia="Times New Roman" w:hAnsi="Times New Roman" w:cs="Times New Roman"/>
                <w:color w:val="000000"/>
                <w:sz w:val="24"/>
                <w:szCs w:val="24"/>
                <w:lang w:eastAsia="ru-RU"/>
              </w:rPr>
            </w:pPr>
            <w:r w:rsidRPr="00C259B3">
              <w:rPr>
                <w:rFonts w:ascii="Times New Roman" w:eastAsia="Times New Roman" w:hAnsi="Times New Roman" w:cs="Times New Roman"/>
                <w:color w:val="000000"/>
                <w:sz w:val="24"/>
                <w:szCs w:val="24"/>
                <w:lang w:eastAsia="ru-RU"/>
              </w:rPr>
              <w:t>Электронная модель системы теплоснабжения г. Тобольска</w:t>
            </w:r>
          </w:p>
        </w:tc>
      </w:tr>
    </w:tbl>
    <w:p w:rsidR="00CD5A5E" w:rsidRPr="00C259B3" w:rsidRDefault="00CD5A5E" w:rsidP="008D781F">
      <w:pPr>
        <w:tabs>
          <w:tab w:val="left" w:pos="567"/>
          <w:tab w:val="left" w:pos="9555"/>
          <w:tab w:val="right" w:pos="10602"/>
        </w:tabs>
        <w:spacing w:after="0" w:line="240" w:lineRule="auto"/>
        <w:ind w:firstLine="709"/>
        <w:jc w:val="both"/>
        <w:rPr>
          <w:sz w:val="28"/>
          <w:szCs w:val="28"/>
        </w:rPr>
      </w:pPr>
    </w:p>
    <w:p w:rsidR="00CD5A5E" w:rsidRPr="00C259B3" w:rsidRDefault="00CD5A5E" w:rsidP="008D781F">
      <w:pPr>
        <w:tabs>
          <w:tab w:val="left" w:pos="567"/>
          <w:tab w:val="left" w:pos="9555"/>
          <w:tab w:val="right" w:pos="10602"/>
        </w:tabs>
        <w:spacing w:after="0" w:line="240" w:lineRule="auto"/>
        <w:ind w:firstLine="709"/>
        <w:jc w:val="both"/>
        <w:rPr>
          <w:b/>
          <w:bCs/>
          <w:highlight w:val="yellow"/>
        </w:rPr>
      </w:pPr>
      <w:r w:rsidRPr="00C259B3">
        <w:rPr>
          <w:sz w:val="28"/>
          <w:szCs w:val="28"/>
          <w:highlight w:val="yellow"/>
        </w:rPr>
        <w:br w:type="page"/>
      </w:r>
    </w:p>
    <w:p w:rsidR="0052103D" w:rsidRPr="00E014EB" w:rsidRDefault="002F734D" w:rsidP="003D4012">
      <w:pPr>
        <w:pStyle w:val="14"/>
        <w:spacing w:before="0" w:line="240" w:lineRule="auto"/>
        <w:jc w:val="center"/>
        <w:rPr>
          <w:rStyle w:val="a6"/>
          <w:rFonts w:ascii="Times New Roman" w:hAnsi="Times New Roman" w:cs="Times New Roman"/>
          <w:b/>
          <w:bCs/>
          <w:i w:val="0"/>
          <w:iCs w:val="0"/>
          <w:color w:val="auto"/>
        </w:rPr>
      </w:pPr>
      <w:bookmarkStart w:id="2" w:name="_Toc432775588"/>
      <w:r w:rsidRPr="00E014EB">
        <w:rPr>
          <w:rStyle w:val="a6"/>
          <w:rFonts w:ascii="Times New Roman" w:hAnsi="Times New Roman" w:cs="Times New Roman"/>
          <w:b/>
          <w:bCs/>
          <w:i w:val="0"/>
          <w:iCs w:val="0"/>
          <w:color w:val="auto"/>
        </w:rPr>
        <w:t>Общие положения</w:t>
      </w:r>
      <w:bookmarkEnd w:id="2"/>
    </w:p>
    <w:p w:rsidR="003D4012" w:rsidRPr="00C259B3" w:rsidRDefault="003D4012" w:rsidP="003D4012">
      <w:pPr>
        <w:tabs>
          <w:tab w:val="left" w:pos="567"/>
          <w:tab w:val="left" w:pos="9555"/>
          <w:tab w:val="right" w:pos="10602"/>
        </w:tabs>
        <w:spacing w:after="0" w:line="240" w:lineRule="auto"/>
        <w:ind w:firstLine="709"/>
        <w:jc w:val="both"/>
        <w:rPr>
          <w:rFonts w:ascii="Times New Roman" w:hAnsi="Times New Roman" w:cs="Times New Roman"/>
          <w:sz w:val="28"/>
          <w:szCs w:val="28"/>
          <w:highlight w:val="yellow"/>
        </w:rPr>
      </w:pPr>
    </w:p>
    <w:p w:rsidR="00A30060" w:rsidRPr="00C259B3" w:rsidRDefault="00A30060" w:rsidP="003D4012">
      <w:pPr>
        <w:tabs>
          <w:tab w:val="left" w:pos="567"/>
          <w:tab w:val="left" w:pos="9555"/>
          <w:tab w:val="right" w:pos="10602"/>
        </w:tabs>
        <w:spacing w:after="0" w:line="240" w:lineRule="auto"/>
        <w:ind w:firstLine="709"/>
        <w:jc w:val="both"/>
        <w:rPr>
          <w:rFonts w:ascii="Times New Roman" w:hAnsi="Times New Roman" w:cs="Times New Roman"/>
          <w:sz w:val="28"/>
          <w:szCs w:val="28"/>
        </w:rPr>
      </w:pPr>
      <w:r w:rsidRPr="00C259B3">
        <w:rPr>
          <w:rFonts w:ascii="Times New Roman" w:hAnsi="Times New Roman" w:cs="Times New Roman"/>
          <w:sz w:val="28"/>
          <w:szCs w:val="28"/>
        </w:rPr>
        <w:t>Схема теплоснабжения г. Тобольска на 2014-2028 годы (далее – Схема теплоснабжения) и соответствующая элек</w:t>
      </w:r>
      <w:r w:rsidR="00BD6280" w:rsidRPr="00C259B3">
        <w:rPr>
          <w:rFonts w:ascii="Times New Roman" w:hAnsi="Times New Roman" w:cs="Times New Roman"/>
          <w:sz w:val="28"/>
          <w:szCs w:val="28"/>
        </w:rPr>
        <w:t xml:space="preserve">тронная модель разработаны </w:t>
      </w:r>
      <w:r w:rsidR="00FE4D90" w:rsidRPr="00C259B3">
        <w:rPr>
          <w:rFonts w:ascii="Times New Roman" w:hAnsi="Times New Roman" w:cs="Times New Roman"/>
          <w:sz w:val="28"/>
          <w:szCs w:val="28"/>
        </w:rPr>
        <w:t> </w:t>
      </w:r>
      <w:r w:rsidR="00A53B5B" w:rsidRPr="00C259B3">
        <w:rPr>
          <w:rFonts w:ascii="Times New Roman" w:hAnsi="Times New Roman" w:cs="Times New Roman"/>
          <w:sz w:val="28"/>
          <w:szCs w:val="28"/>
        </w:rPr>
        <w:t>«Тепло Тюмени»</w:t>
      </w:r>
      <w:r w:rsidR="00F16D93" w:rsidRPr="00C259B3">
        <w:rPr>
          <w:rFonts w:ascii="Times New Roman" w:hAnsi="Times New Roman" w:cs="Times New Roman"/>
          <w:sz w:val="28"/>
          <w:szCs w:val="28"/>
        </w:rPr>
        <w:t xml:space="preserve"> – </w:t>
      </w:r>
      <w:r w:rsidR="00A53B5B" w:rsidRPr="00C259B3">
        <w:rPr>
          <w:rFonts w:ascii="Times New Roman" w:hAnsi="Times New Roman" w:cs="Times New Roman"/>
          <w:sz w:val="28"/>
          <w:szCs w:val="28"/>
        </w:rPr>
        <w:t>филиал ПАО «СУЭНКО»</w:t>
      </w:r>
      <w:r w:rsidRPr="00C259B3">
        <w:rPr>
          <w:rFonts w:ascii="Times New Roman" w:hAnsi="Times New Roman" w:cs="Times New Roman"/>
          <w:sz w:val="28"/>
          <w:szCs w:val="28"/>
        </w:rPr>
        <w:t xml:space="preserve"> на основании </w:t>
      </w:r>
      <w:r w:rsidR="00106992" w:rsidRPr="00C259B3">
        <w:rPr>
          <w:rFonts w:ascii="Times New Roman" w:hAnsi="Times New Roman" w:cs="Times New Roman"/>
          <w:sz w:val="28"/>
          <w:szCs w:val="28"/>
        </w:rPr>
        <w:t>муниципального контракта</w:t>
      </w:r>
      <w:r w:rsidRPr="00C259B3">
        <w:rPr>
          <w:rFonts w:ascii="Times New Roman" w:hAnsi="Times New Roman" w:cs="Times New Roman"/>
          <w:sz w:val="28"/>
          <w:szCs w:val="28"/>
        </w:rPr>
        <w:t xml:space="preserve"> «Разработка схемы теплоснабжения г. Тобольска на 2014-2028 годы и соответствующей электронной модели» №  32-к от 10.06.2013</w:t>
      </w:r>
      <w:r w:rsidR="00D02170" w:rsidRPr="00C259B3">
        <w:rPr>
          <w:rFonts w:ascii="Times New Roman" w:hAnsi="Times New Roman" w:cs="Times New Roman"/>
          <w:sz w:val="28"/>
          <w:szCs w:val="28"/>
        </w:rPr>
        <w:t xml:space="preserve"> г</w:t>
      </w:r>
      <w:r w:rsidRPr="00C259B3">
        <w:rPr>
          <w:rFonts w:ascii="Times New Roman" w:hAnsi="Times New Roman" w:cs="Times New Roman"/>
          <w:sz w:val="28"/>
          <w:szCs w:val="28"/>
        </w:rPr>
        <w:t xml:space="preserve">. </w:t>
      </w:r>
    </w:p>
    <w:p w:rsidR="00D425A0" w:rsidRPr="00C259B3" w:rsidRDefault="00190698" w:rsidP="003D4012">
      <w:pPr>
        <w:pStyle w:val="affffffff8"/>
        <w:ind w:firstLine="708"/>
        <w:jc w:val="both"/>
        <w:rPr>
          <w:rFonts w:ascii="Times New Roman" w:hAnsi="Times New Roman"/>
          <w:sz w:val="28"/>
          <w:szCs w:val="28"/>
        </w:rPr>
      </w:pPr>
      <w:r w:rsidRPr="00C259B3">
        <w:rPr>
          <w:rFonts w:ascii="Times New Roman" w:hAnsi="Times New Roman"/>
          <w:sz w:val="28"/>
          <w:szCs w:val="28"/>
        </w:rPr>
        <w:t xml:space="preserve">Настоящий отчет сформирован в рамках формирования </w:t>
      </w:r>
      <w:r w:rsidR="00A90A17" w:rsidRPr="00C259B3">
        <w:rPr>
          <w:rFonts w:ascii="Times New Roman" w:hAnsi="Times New Roman"/>
          <w:sz w:val="28"/>
          <w:szCs w:val="28"/>
        </w:rPr>
        <w:t>3</w:t>
      </w:r>
      <w:r w:rsidRPr="00C259B3">
        <w:rPr>
          <w:rFonts w:ascii="Times New Roman" w:hAnsi="Times New Roman"/>
          <w:sz w:val="28"/>
          <w:szCs w:val="28"/>
        </w:rPr>
        <w:t xml:space="preserve"> этапа выполнения работ </w:t>
      </w:r>
      <w:r w:rsidR="00C903BB" w:rsidRPr="00C259B3">
        <w:rPr>
          <w:rFonts w:ascii="Times New Roman" w:hAnsi="Times New Roman"/>
          <w:sz w:val="28"/>
          <w:szCs w:val="28"/>
        </w:rPr>
        <w:t xml:space="preserve">– </w:t>
      </w:r>
      <w:r w:rsidR="00783660" w:rsidRPr="00C259B3">
        <w:rPr>
          <w:rFonts w:ascii="Times New Roman" w:hAnsi="Times New Roman"/>
          <w:sz w:val="28"/>
          <w:szCs w:val="28"/>
        </w:rPr>
        <w:t xml:space="preserve">Том 5. Книга </w:t>
      </w:r>
      <w:r w:rsidR="008D4305" w:rsidRPr="00C259B3">
        <w:rPr>
          <w:rFonts w:ascii="Times New Roman" w:hAnsi="Times New Roman"/>
          <w:sz w:val="28"/>
          <w:szCs w:val="28"/>
        </w:rPr>
        <w:t>2</w:t>
      </w:r>
      <w:r w:rsidR="00783660" w:rsidRPr="00C259B3">
        <w:rPr>
          <w:rFonts w:ascii="Times New Roman" w:hAnsi="Times New Roman"/>
          <w:sz w:val="28"/>
          <w:szCs w:val="28"/>
        </w:rPr>
        <w:t xml:space="preserve"> </w:t>
      </w:r>
      <w:r w:rsidR="005D4E21" w:rsidRPr="00C259B3">
        <w:rPr>
          <w:rFonts w:ascii="Times New Roman" w:hAnsi="Times New Roman"/>
          <w:sz w:val="28"/>
          <w:szCs w:val="28"/>
        </w:rPr>
        <w:t>«</w:t>
      </w:r>
      <w:r w:rsidR="00783660" w:rsidRPr="00C259B3">
        <w:rPr>
          <w:rFonts w:ascii="Times New Roman" w:hAnsi="Times New Roman"/>
          <w:sz w:val="28"/>
          <w:szCs w:val="28"/>
        </w:rPr>
        <w:t xml:space="preserve">Разработка вариантов перспективного развития системы теплоснабжения г. Тобольска. </w:t>
      </w:r>
      <w:r w:rsidR="008D4305" w:rsidRPr="00C259B3">
        <w:rPr>
          <w:rFonts w:ascii="Times New Roman" w:hAnsi="Times New Roman"/>
          <w:sz w:val="28"/>
          <w:szCs w:val="28"/>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r w:rsidR="005D4E21" w:rsidRPr="00C259B3">
        <w:rPr>
          <w:rFonts w:ascii="Times New Roman" w:hAnsi="Times New Roman"/>
          <w:sz w:val="28"/>
          <w:szCs w:val="28"/>
        </w:rPr>
        <w:t>»</w:t>
      </w:r>
      <w:r w:rsidR="00D425A0" w:rsidRPr="00C259B3">
        <w:rPr>
          <w:rFonts w:ascii="Times New Roman" w:hAnsi="Times New Roman"/>
          <w:sz w:val="28"/>
          <w:szCs w:val="28"/>
        </w:rPr>
        <w:t>.</w:t>
      </w:r>
    </w:p>
    <w:p w:rsidR="008D4305" w:rsidRPr="00C259B3" w:rsidRDefault="008D4305" w:rsidP="008D4305">
      <w:pPr>
        <w:tabs>
          <w:tab w:val="left" w:pos="567"/>
          <w:tab w:val="left" w:pos="9555"/>
          <w:tab w:val="right" w:pos="10602"/>
        </w:tabs>
        <w:spacing w:after="0" w:line="240" w:lineRule="auto"/>
        <w:ind w:firstLine="709"/>
        <w:jc w:val="both"/>
        <w:rPr>
          <w:rFonts w:ascii="Times New Roman" w:hAnsi="Times New Roman" w:cs="Times New Roman"/>
          <w:b/>
          <w:sz w:val="28"/>
          <w:szCs w:val="28"/>
        </w:rPr>
      </w:pPr>
      <w:bookmarkStart w:id="3" w:name="_Toc351377239"/>
      <w:bookmarkStart w:id="4" w:name="_Toc356219225"/>
      <w:r w:rsidRPr="00C259B3">
        <w:rPr>
          <w:rFonts w:ascii="Times New Roman" w:hAnsi="Times New Roman" w:cs="Times New Roman"/>
          <w:sz w:val="28"/>
          <w:szCs w:val="28"/>
        </w:rPr>
        <w:t xml:space="preserve">Формирование </w:t>
      </w:r>
      <w:r w:rsidRPr="00C259B3">
        <w:rPr>
          <w:rFonts w:ascii="Times New Roman" w:eastAsia="Arial Unicode MS" w:hAnsi="Times New Roman"/>
          <w:sz w:val="28"/>
          <w:szCs w:val="28"/>
          <w:u w:color="000000"/>
        </w:rPr>
        <w:t>перспективных балансов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r w:rsidRPr="00C259B3">
        <w:rPr>
          <w:rFonts w:ascii="Times New Roman" w:hAnsi="Times New Roman" w:cs="Times New Roman"/>
          <w:sz w:val="28"/>
          <w:szCs w:val="28"/>
        </w:rPr>
        <w:t xml:space="preserve"> г. Тобольска  осуществлено в соответствии с п. 40 Требований и на о</w:t>
      </w:r>
      <w:r w:rsidR="007252E5" w:rsidRPr="00C259B3">
        <w:rPr>
          <w:rFonts w:ascii="Times New Roman" w:hAnsi="Times New Roman" w:cs="Times New Roman"/>
          <w:sz w:val="28"/>
          <w:szCs w:val="28"/>
        </w:rPr>
        <w:t>сновании сформированного в Томе </w:t>
      </w:r>
      <w:r w:rsidRPr="00C259B3">
        <w:rPr>
          <w:rFonts w:ascii="Times New Roman" w:hAnsi="Times New Roman" w:cs="Times New Roman"/>
          <w:sz w:val="28"/>
          <w:szCs w:val="28"/>
        </w:rPr>
        <w:t>3 Обосновывающих материалов прогноза спроса на тепловую мощность и энергию.</w:t>
      </w:r>
    </w:p>
    <w:p w:rsidR="00DA6F69" w:rsidRPr="00C259B3" w:rsidRDefault="00657E4B" w:rsidP="003D4012">
      <w:pPr>
        <w:pStyle w:val="14"/>
        <w:spacing w:before="0" w:line="240" w:lineRule="auto"/>
        <w:jc w:val="center"/>
        <w:rPr>
          <w:rStyle w:val="a6"/>
          <w:rFonts w:ascii="Times New Roman" w:hAnsi="Times New Roman" w:cs="Times New Roman"/>
          <w:i w:val="0"/>
          <w:color w:val="auto"/>
          <w:highlight w:val="yellow"/>
        </w:rPr>
      </w:pPr>
      <w:r w:rsidRPr="00C259B3">
        <w:rPr>
          <w:rStyle w:val="a6"/>
          <w:rFonts w:ascii="Times New Roman" w:hAnsi="Times New Roman" w:cs="Times New Roman"/>
          <w:i w:val="0"/>
          <w:color w:val="auto"/>
          <w:highlight w:val="yellow"/>
        </w:rPr>
        <w:br w:type="page"/>
      </w:r>
      <w:bookmarkStart w:id="5" w:name="_Toc356802389"/>
      <w:bookmarkStart w:id="6" w:name="_Toc361319686"/>
      <w:bookmarkEnd w:id="3"/>
      <w:bookmarkEnd w:id="4"/>
    </w:p>
    <w:p w:rsidR="008D4305" w:rsidRPr="00C259B3" w:rsidRDefault="0073767C" w:rsidP="00D178E3">
      <w:pPr>
        <w:pStyle w:val="14"/>
        <w:spacing w:before="0" w:after="120" w:line="240" w:lineRule="auto"/>
        <w:ind w:left="567"/>
        <w:jc w:val="both"/>
        <w:rPr>
          <w:rFonts w:ascii="Times New Roman" w:hAnsi="Times New Roman" w:cs="Times New Roman"/>
          <w:color w:val="auto"/>
        </w:rPr>
      </w:pPr>
      <w:bookmarkStart w:id="7" w:name="_Toc360038894"/>
      <w:bookmarkStart w:id="8" w:name="_Toc369519250"/>
      <w:bookmarkStart w:id="9" w:name="_Toc432775589"/>
      <w:r w:rsidRPr="00C259B3">
        <w:rPr>
          <w:rFonts w:ascii="Times New Roman" w:hAnsi="Times New Roman" w:cs="Times New Roman"/>
          <w:color w:val="auto"/>
        </w:rPr>
        <w:t xml:space="preserve">Глава 5 </w:t>
      </w:r>
      <w:r w:rsidR="008D4305" w:rsidRPr="00C259B3">
        <w:rPr>
          <w:rFonts w:ascii="Times New Roman" w:hAnsi="Times New Roman" w:cs="Times New Roman"/>
          <w:color w:val="auto"/>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7"/>
      <w:bookmarkEnd w:id="8"/>
      <w:bookmarkEnd w:id="9"/>
    </w:p>
    <w:p w:rsidR="004E5E6D" w:rsidRPr="00C259B3" w:rsidRDefault="004E5E6D" w:rsidP="008D781F">
      <w:pPr>
        <w:tabs>
          <w:tab w:val="left" w:pos="567"/>
          <w:tab w:val="left" w:pos="9555"/>
          <w:tab w:val="right" w:pos="10602"/>
        </w:tabs>
        <w:spacing w:after="0" w:line="240" w:lineRule="auto"/>
        <w:ind w:firstLine="709"/>
        <w:jc w:val="both"/>
        <w:rPr>
          <w:rFonts w:ascii="Times New Roman" w:hAnsi="Times New Roman" w:cs="Times New Roman"/>
          <w:sz w:val="28"/>
          <w:szCs w:val="28"/>
        </w:rPr>
      </w:pPr>
    </w:p>
    <w:p w:rsidR="003D4012" w:rsidRPr="00C259B3" w:rsidRDefault="008D4305" w:rsidP="002E7880">
      <w:pPr>
        <w:pStyle w:val="14"/>
        <w:tabs>
          <w:tab w:val="left" w:pos="993"/>
          <w:tab w:val="left" w:pos="1134"/>
        </w:tabs>
        <w:spacing w:before="0" w:after="120" w:line="240" w:lineRule="auto"/>
        <w:ind w:left="709"/>
        <w:jc w:val="both"/>
        <w:rPr>
          <w:rFonts w:ascii="Times New Roman" w:hAnsi="Times New Roman" w:cs="Times New Roman"/>
          <w:color w:val="auto"/>
        </w:rPr>
      </w:pPr>
      <w:bookmarkStart w:id="10" w:name="_Toc432775590"/>
      <w:r w:rsidRPr="00C259B3">
        <w:rPr>
          <w:rFonts w:ascii="Times New Roman" w:hAnsi="Times New Roman" w:cs="Times New Roman"/>
          <w:color w:val="auto"/>
        </w:rPr>
        <w:t>1 Обоснование балансов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w:t>
      </w:r>
      <w:bookmarkEnd w:id="10"/>
    </w:p>
    <w:p w:rsidR="008D4305" w:rsidRPr="00C259B3" w:rsidRDefault="008D4305" w:rsidP="008D781F">
      <w:pPr>
        <w:tabs>
          <w:tab w:val="left" w:pos="567"/>
          <w:tab w:val="left" w:pos="9555"/>
          <w:tab w:val="right" w:pos="10602"/>
        </w:tabs>
        <w:spacing w:after="0" w:line="240" w:lineRule="auto"/>
        <w:ind w:firstLine="709"/>
        <w:jc w:val="both"/>
        <w:rPr>
          <w:rFonts w:ascii="Times New Roman" w:hAnsi="Times New Roman" w:cs="Times New Roman"/>
          <w:sz w:val="28"/>
          <w:szCs w:val="28"/>
        </w:rPr>
      </w:pPr>
      <w:r w:rsidRPr="00C259B3">
        <w:rPr>
          <w:rFonts w:ascii="Times New Roman" w:hAnsi="Times New Roman" w:cs="Times New Roman"/>
          <w:sz w:val="28"/>
          <w:szCs w:val="28"/>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содержат обоснование балансов производительности водоподготовительных установок в целях подготовки теплоносителя для тепловых сетей и перспективного потребления теплоносителя теплопотребляющими установками потребителей, а также обоснование перспективных потерь теплоносителя при его передаче по тепловым сетям.</w:t>
      </w:r>
    </w:p>
    <w:p w:rsidR="008D4305" w:rsidRPr="00C259B3" w:rsidRDefault="008D781F" w:rsidP="008D4305">
      <w:pPr>
        <w:pStyle w:val="Default"/>
        <w:ind w:firstLine="708"/>
        <w:jc w:val="both"/>
        <w:rPr>
          <w:color w:val="auto"/>
          <w:sz w:val="28"/>
          <w:szCs w:val="28"/>
        </w:rPr>
      </w:pPr>
      <w:r w:rsidRPr="00C259B3">
        <w:rPr>
          <w:color w:val="auto"/>
          <w:sz w:val="28"/>
          <w:szCs w:val="28"/>
        </w:rPr>
        <w:t>Персп</w:t>
      </w:r>
      <w:r w:rsidR="008D4305" w:rsidRPr="00C259B3">
        <w:rPr>
          <w:color w:val="auto"/>
          <w:sz w:val="28"/>
          <w:szCs w:val="28"/>
        </w:rPr>
        <w:t>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разработаны по следующему алгоритму:</w:t>
      </w:r>
    </w:p>
    <w:p w:rsidR="008D4305" w:rsidRPr="00C259B3" w:rsidRDefault="008D4305" w:rsidP="00621F44">
      <w:pPr>
        <w:pStyle w:val="Default"/>
        <w:numPr>
          <w:ilvl w:val="0"/>
          <w:numId w:val="30"/>
        </w:numPr>
        <w:tabs>
          <w:tab w:val="left" w:pos="851"/>
        </w:tabs>
        <w:ind w:left="-142" w:firstLine="709"/>
        <w:jc w:val="both"/>
        <w:rPr>
          <w:color w:val="auto"/>
          <w:sz w:val="28"/>
          <w:szCs w:val="28"/>
        </w:rPr>
      </w:pPr>
      <w:r w:rsidRPr="00C259B3">
        <w:rPr>
          <w:color w:val="auto"/>
          <w:sz w:val="28"/>
          <w:szCs w:val="28"/>
        </w:rPr>
        <w:t xml:space="preserve">выполнен расчет технически обоснованных нормативных потерь теплоносителя в тепловых сетях всех зон действия источников тепловой энергии в соответствии с «Методическими указаниями по составлению энергетической характеристики для систем транспорта тепловой энергии по показателю «потери сетевой воды», утвержденными приказом Минэнерго </w:t>
      </w:r>
      <w:r w:rsidR="00474A8D" w:rsidRPr="00C259B3">
        <w:rPr>
          <w:color w:val="auto"/>
          <w:sz w:val="28"/>
          <w:szCs w:val="28"/>
        </w:rPr>
        <w:t>Российск</w:t>
      </w:r>
      <w:r w:rsidR="008D781F" w:rsidRPr="00C259B3">
        <w:rPr>
          <w:color w:val="auto"/>
          <w:sz w:val="28"/>
          <w:szCs w:val="28"/>
        </w:rPr>
        <w:t>о</w:t>
      </w:r>
      <w:r w:rsidR="00474A8D" w:rsidRPr="00C259B3">
        <w:rPr>
          <w:color w:val="auto"/>
          <w:sz w:val="28"/>
          <w:szCs w:val="28"/>
        </w:rPr>
        <w:t xml:space="preserve">й Федерации </w:t>
      </w:r>
      <w:r w:rsidRPr="00C259B3">
        <w:rPr>
          <w:color w:val="auto"/>
          <w:sz w:val="28"/>
          <w:szCs w:val="28"/>
        </w:rPr>
        <w:t>от 30.06.2003 № 278 и «Инструкцией по организации в Минэнерго России работы по расчету и обоснованию нормативов технологических потерь при передаче тепловой энергии», утвержденной приказом Минэнерго от 30.12.2008 № 325;</w:t>
      </w:r>
    </w:p>
    <w:p w:rsidR="008D4305" w:rsidRPr="00C259B3" w:rsidRDefault="008D4305" w:rsidP="00621F44">
      <w:pPr>
        <w:pStyle w:val="Default"/>
        <w:numPr>
          <w:ilvl w:val="0"/>
          <w:numId w:val="30"/>
        </w:numPr>
        <w:tabs>
          <w:tab w:val="left" w:pos="851"/>
        </w:tabs>
        <w:ind w:left="-142" w:firstLine="709"/>
        <w:jc w:val="both"/>
        <w:rPr>
          <w:color w:val="auto"/>
          <w:sz w:val="28"/>
          <w:szCs w:val="28"/>
        </w:rPr>
      </w:pPr>
      <w:r w:rsidRPr="00C259B3">
        <w:rPr>
          <w:color w:val="auto"/>
          <w:sz w:val="28"/>
          <w:szCs w:val="28"/>
        </w:rPr>
        <w:t>расчет выполнен с разбивкой по годам, начиная с текущего момента на период, определяемый с учетом перспективных планов строительства (реконструкции) тепловых сетей и планируемого присоединения к ним систем теплоснабжения потребителей.</w:t>
      </w:r>
    </w:p>
    <w:p w:rsidR="008D4305" w:rsidRPr="00C259B3" w:rsidRDefault="00D47405" w:rsidP="008D4305">
      <w:pPr>
        <w:pStyle w:val="Default"/>
        <w:ind w:firstLine="708"/>
        <w:jc w:val="both"/>
        <w:rPr>
          <w:color w:val="auto"/>
          <w:sz w:val="28"/>
          <w:szCs w:val="28"/>
        </w:rPr>
      </w:pPr>
      <w:r w:rsidRPr="00C259B3">
        <w:rPr>
          <w:color w:val="auto"/>
          <w:sz w:val="28"/>
          <w:szCs w:val="28"/>
        </w:rPr>
        <w:t>В расчетах принято, что к 2022 </w:t>
      </w:r>
      <w:r w:rsidR="008D4305" w:rsidRPr="00C259B3">
        <w:rPr>
          <w:color w:val="auto"/>
          <w:sz w:val="28"/>
          <w:szCs w:val="28"/>
        </w:rPr>
        <w:t>г</w:t>
      </w:r>
      <w:r w:rsidR="004E5E6D" w:rsidRPr="00C259B3">
        <w:rPr>
          <w:color w:val="auto"/>
          <w:sz w:val="28"/>
          <w:szCs w:val="28"/>
        </w:rPr>
        <w:t>.</w:t>
      </w:r>
      <w:r w:rsidR="008D4305" w:rsidRPr="00C259B3">
        <w:rPr>
          <w:color w:val="auto"/>
          <w:sz w:val="28"/>
          <w:szCs w:val="28"/>
        </w:rPr>
        <w:t xml:space="preserve"> все потребители в зоне действия открытой системы теплоснабжения будут переведены на закрытую схему горячего водоснабжения. При этом в расчетах учтено, что при переходе на закрытую схему теплоснабжения поток тепловой энергии для обеспечения горячего водоснабжения несколько увеличится и сократится только подпитка тепловой сети в размере теплоносителя, потребляемого на нужды горячего водоснабжения.</w:t>
      </w:r>
    </w:p>
    <w:p w:rsidR="008D4305" w:rsidRPr="00C259B3" w:rsidRDefault="00166B47" w:rsidP="00474A8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табл.</w:t>
      </w:r>
      <w:r w:rsidR="008D4305" w:rsidRPr="00C259B3">
        <w:rPr>
          <w:rFonts w:ascii="Times New Roman" w:eastAsia="Times New Roman" w:hAnsi="Times New Roman" w:cs="Times New Roman"/>
          <w:sz w:val="28"/>
          <w:szCs w:val="28"/>
          <w:lang w:eastAsia="ru-RU"/>
        </w:rPr>
        <w:t xml:space="preserve"> 1 представлен график перевода с открытой на закрытую схемы теплоснабжения.</w:t>
      </w:r>
    </w:p>
    <w:p w:rsidR="008D4305" w:rsidRPr="00C259B3" w:rsidRDefault="008D4305" w:rsidP="008D4305">
      <w:pPr>
        <w:spacing w:after="0" w:line="240" w:lineRule="auto"/>
        <w:jc w:val="right"/>
        <w:rPr>
          <w:rFonts w:ascii="Times New Roman" w:eastAsia="Times New Roman" w:hAnsi="Times New Roman" w:cs="Times New Roman"/>
          <w:b/>
          <w:sz w:val="24"/>
          <w:szCs w:val="24"/>
          <w:lang w:eastAsia="ru-RU"/>
        </w:rPr>
      </w:pPr>
      <w:r w:rsidRPr="00C259B3">
        <w:rPr>
          <w:rFonts w:ascii="Times New Roman" w:eastAsia="Times New Roman" w:hAnsi="Times New Roman" w:cs="Times New Roman"/>
          <w:b/>
          <w:sz w:val="24"/>
          <w:szCs w:val="24"/>
          <w:lang w:eastAsia="ru-RU"/>
        </w:rPr>
        <w:t xml:space="preserve">Таблица </w:t>
      </w:r>
      <w:r w:rsidRPr="00C259B3">
        <w:rPr>
          <w:rFonts w:ascii="Times New Roman" w:eastAsia="Times New Roman" w:hAnsi="Times New Roman" w:cs="Times New Roman"/>
          <w:b/>
          <w:sz w:val="24"/>
          <w:szCs w:val="24"/>
          <w:lang w:eastAsia="ru-RU"/>
        </w:rPr>
        <w:fldChar w:fldCharType="begin"/>
      </w:r>
      <w:r w:rsidRPr="00C259B3">
        <w:rPr>
          <w:rFonts w:ascii="Times New Roman" w:eastAsia="Times New Roman" w:hAnsi="Times New Roman" w:cs="Times New Roman"/>
          <w:b/>
          <w:sz w:val="24"/>
          <w:szCs w:val="24"/>
          <w:lang w:eastAsia="ru-RU"/>
        </w:rPr>
        <w:instrText xml:space="preserve"> SEQ Таблица \* ARABIC </w:instrText>
      </w:r>
      <w:r w:rsidRPr="00C259B3">
        <w:rPr>
          <w:rFonts w:ascii="Times New Roman" w:eastAsia="Times New Roman" w:hAnsi="Times New Roman" w:cs="Times New Roman"/>
          <w:b/>
          <w:sz w:val="24"/>
          <w:szCs w:val="24"/>
          <w:lang w:eastAsia="ru-RU"/>
        </w:rPr>
        <w:fldChar w:fldCharType="separate"/>
      </w:r>
      <w:r w:rsidR="00DF32FD">
        <w:rPr>
          <w:rFonts w:ascii="Times New Roman" w:eastAsia="Times New Roman" w:hAnsi="Times New Roman" w:cs="Times New Roman"/>
          <w:b/>
          <w:noProof/>
          <w:sz w:val="24"/>
          <w:szCs w:val="24"/>
          <w:lang w:eastAsia="ru-RU"/>
        </w:rPr>
        <w:t>1</w:t>
      </w:r>
      <w:r w:rsidRPr="00C259B3">
        <w:rPr>
          <w:rFonts w:ascii="Times New Roman" w:eastAsia="Times New Roman" w:hAnsi="Times New Roman" w:cs="Times New Roman"/>
          <w:b/>
          <w:sz w:val="24"/>
          <w:szCs w:val="24"/>
          <w:lang w:eastAsia="ru-RU"/>
        </w:rPr>
        <w:fldChar w:fldCharType="end"/>
      </w:r>
    </w:p>
    <w:p w:rsidR="008D4305" w:rsidRPr="00C259B3" w:rsidRDefault="008D4305" w:rsidP="008D4305">
      <w:pPr>
        <w:spacing w:after="120" w:line="240" w:lineRule="auto"/>
        <w:jc w:val="center"/>
        <w:rPr>
          <w:rFonts w:ascii="Times New Roman" w:eastAsia="Times New Roman" w:hAnsi="Times New Roman" w:cs="Times New Roman"/>
          <w:b/>
          <w:sz w:val="24"/>
          <w:szCs w:val="24"/>
          <w:lang w:eastAsia="ru-RU"/>
        </w:rPr>
      </w:pPr>
      <w:r w:rsidRPr="00C259B3">
        <w:rPr>
          <w:rFonts w:ascii="Times New Roman" w:eastAsia="Times New Roman" w:hAnsi="Times New Roman" w:cs="Times New Roman"/>
          <w:b/>
          <w:sz w:val="24"/>
          <w:szCs w:val="24"/>
          <w:lang w:eastAsia="ru-RU"/>
        </w:rPr>
        <w:t>График перевода на закрытую схему горячего водоснабжения</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89"/>
        <w:gridCol w:w="3350"/>
        <w:gridCol w:w="1032"/>
        <w:gridCol w:w="1032"/>
        <w:gridCol w:w="1032"/>
        <w:gridCol w:w="1032"/>
        <w:gridCol w:w="1032"/>
        <w:gridCol w:w="1023"/>
      </w:tblGrid>
      <w:tr w:rsidR="007252E5" w:rsidRPr="00C259B3" w:rsidTr="008D781F">
        <w:trPr>
          <w:cantSplit/>
          <w:tblHeader/>
        </w:trPr>
        <w:tc>
          <w:tcPr>
            <w:tcW w:w="427" w:type="pct"/>
            <w:shd w:val="clear" w:color="auto" w:fill="auto"/>
            <w:noWrap/>
            <w:vAlign w:val="center"/>
            <w:hideMark/>
          </w:tcPr>
          <w:p w:rsidR="007252E5" w:rsidRPr="00C259B3" w:rsidRDefault="007252E5" w:rsidP="008D781F">
            <w:pPr>
              <w:spacing w:after="0" w:line="240" w:lineRule="auto"/>
              <w:rPr>
                <w:rFonts w:ascii="Times New Roman" w:eastAsia="Times New Roman" w:hAnsi="Times New Roman" w:cs="Times New Roman"/>
                <w:b/>
                <w:sz w:val="24"/>
                <w:szCs w:val="24"/>
                <w:lang w:eastAsia="ru-RU"/>
              </w:rPr>
            </w:pPr>
            <w:r w:rsidRPr="00C259B3">
              <w:rPr>
                <w:rFonts w:ascii="Times New Roman" w:eastAsia="Times New Roman" w:hAnsi="Times New Roman" w:cs="Times New Roman"/>
                <w:b/>
                <w:sz w:val="24"/>
                <w:szCs w:val="24"/>
                <w:lang w:eastAsia="ru-RU"/>
              </w:rPr>
              <w:t>№ п/п</w:t>
            </w:r>
          </w:p>
        </w:tc>
        <w:tc>
          <w:tcPr>
            <w:tcW w:w="1607" w:type="pct"/>
            <w:shd w:val="clear" w:color="auto" w:fill="auto"/>
            <w:noWrap/>
            <w:vAlign w:val="center"/>
            <w:hideMark/>
          </w:tcPr>
          <w:p w:rsidR="007252E5" w:rsidRPr="00C259B3" w:rsidRDefault="007252E5" w:rsidP="008D781F">
            <w:pPr>
              <w:spacing w:after="0" w:line="240" w:lineRule="auto"/>
              <w:jc w:val="center"/>
              <w:rPr>
                <w:rFonts w:ascii="Times New Roman" w:eastAsia="Times New Roman" w:hAnsi="Times New Roman" w:cs="Times New Roman"/>
                <w:b/>
                <w:sz w:val="24"/>
                <w:szCs w:val="24"/>
                <w:lang w:eastAsia="ru-RU"/>
              </w:rPr>
            </w:pPr>
            <w:r w:rsidRPr="00C259B3">
              <w:rPr>
                <w:rFonts w:ascii="Times New Roman" w:eastAsia="Times New Roman" w:hAnsi="Times New Roman" w:cs="Times New Roman"/>
                <w:b/>
                <w:sz w:val="24"/>
                <w:szCs w:val="24"/>
                <w:lang w:eastAsia="ru-RU"/>
              </w:rPr>
              <w:t>Наименование объекта</w:t>
            </w:r>
          </w:p>
        </w:tc>
        <w:tc>
          <w:tcPr>
            <w:tcW w:w="495" w:type="pct"/>
            <w:shd w:val="clear" w:color="auto" w:fill="auto"/>
            <w:noWrap/>
            <w:vAlign w:val="center"/>
            <w:hideMark/>
          </w:tcPr>
          <w:p w:rsidR="007252E5" w:rsidRPr="00C259B3" w:rsidRDefault="007252E5" w:rsidP="008D781F">
            <w:pPr>
              <w:spacing w:after="0" w:line="240" w:lineRule="auto"/>
              <w:jc w:val="center"/>
              <w:rPr>
                <w:rFonts w:ascii="Times New Roman" w:eastAsia="Times New Roman" w:hAnsi="Times New Roman" w:cs="Times New Roman"/>
                <w:b/>
                <w:sz w:val="24"/>
                <w:szCs w:val="24"/>
                <w:lang w:eastAsia="ru-RU"/>
              </w:rPr>
            </w:pPr>
            <w:r w:rsidRPr="00C259B3">
              <w:rPr>
                <w:rFonts w:ascii="Times New Roman" w:eastAsia="Times New Roman" w:hAnsi="Times New Roman" w:cs="Times New Roman"/>
                <w:b/>
                <w:sz w:val="24"/>
                <w:szCs w:val="24"/>
                <w:lang w:eastAsia="ru-RU"/>
              </w:rPr>
              <w:t>2016 г.</w:t>
            </w:r>
          </w:p>
        </w:tc>
        <w:tc>
          <w:tcPr>
            <w:tcW w:w="495" w:type="pct"/>
            <w:shd w:val="clear" w:color="auto" w:fill="auto"/>
            <w:noWrap/>
            <w:vAlign w:val="center"/>
            <w:hideMark/>
          </w:tcPr>
          <w:p w:rsidR="007252E5" w:rsidRPr="00C259B3" w:rsidRDefault="007252E5" w:rsidP="008D781F">
            <w:pPr>
              <w:spacing w:after="0" w:line="240" w:lineRule="auto"/>
              <w:jc w:val="center"/>
              <w:rPr>
                <w:rFonts w:ascii="Times New Roman" w:eastAsia="Times New Roman" w:hAnsi="Times New Roman" w:cs="Times New Roman"/>
                <w:b/>
                <w:sz w:val="24"/>
                <w:szCs w:val="24"/>
                <w:lang w:eastAsia="ru-RU"/>
              </w:rPr>
            </w:pPr>
            <w:r w:rsidRPr="00C259B3">
              <w:rPr>
                <w:rFonts w:ascii="Times New Roman" w:eastAsia="Times New Roman" w:hAnsi="Times New Roman" w:cs="Times New Roman"/>
                <w:b/>
                <w:sz w:val="24"/>
                <w:szCs w:val="24"/>
                <w:lang w:eastAsia="ru-RU"/>
              </w:rPr>
              <w:t>2017 г.</w:t>
            </w:r>
          </w:p>
        </w:tc>
        <w:tc>
          <w:tcPr>
            <w:tcW w:w="495" w:type="pct"/>
            <w:shd w:val="clear" w:color="auto" w:fill="auto"/>
            <w:noWrap/>
            <w:vAlign w:val="center"/>
            <w:hideMark/>
          </w:tcPr>
          <w:p w:rsidR="007252E5" w:rsidRPr="00C259B3" w:rsidRDefault="007252E5" w:rsidP="008D781F">
            <w:pPr>
              <w:spacing w:after="0" w:line="240" w:lineRule="auto"/>
              <w:jc w:val="center"/>
              <w:rPr>
                <w:rFonts w:ascii="Times New Roman" w:eastAsia="Times New Roman" w:hAnsi="Times New Roman" w:cs="Times New Roman"/>
                <w:b/>
                <w:sz w:val="24"/>
                <w:szCs w:val="24"/>
                <w:lang w:eastAsia="ru-RU"/>
              </w:rPr>
            </w:pPr>
            <w:r w:rsidRPr="00C259B3">
              <w:rPr>
                <w:rFonts w:ascii="Times New Roman" w:eastAsia="Times New Roman" w:hAnsi="Times New Roman" w:cs="Times New Roman"/>
                <w:b/>
                <w:sz w:val="24"/>
                <w:szCs w:val="24"/>
                <w:lang w:eastAsia="ru-RU"/>
              </w:rPr>
              <w:t>2018 г.</w:t>
            </w:r>
          </w:p>
        </w:tc>
        <w:tc>
          <w:tcPr>
            <w:tcW w:w="495" w:type="pct"/>
            <w:shd w:val="clear" w:color="auto" w:fill="auto"/>
            <w:noWrap/>
            <w:vAlign w:val="center"/>
            <w:hideMark/>
          </w:tcPr>
          <w:p w:rsidR="007252E5" w:rsidRPr="00C259B3" w:rsidRDefault="007252E5" w:rsidP="008D781F">
            <w:pPr>
              <w:spacing w:after="0" w:line="240" w:lineRule="auto"/>
              <w:jc w:val="center"/>
              <w:rPr>
                <w:rFonts w:ascii="Times New Roman" w:eastAsia="Times New Roman" w:hAnsi="Times New Roman" w:cs="Times New Roman"/>
                <w:b/>
                <w:sz w:val="24"/>
                <w:szCs w:val="24"/>
                <w:lang w:eastAsia="ru-RU"/>
              </w:rPr>
            </w:pPr>
            <w:r w:rsidRPr="00C259B3">
              <w:rPr>
                <w:rFonts w:ascii="Times New Roman" w:eastAsia="Times New Roman" w:hAnsi="Times New Roman" w:cs="Times New Roman"/>
                <w:b/>
                <w:sz w:val="24"/>
                <w:szCs w:val="24"/>
                <w:lang w:eastAsia="ru-RU"/>
              </w:rPr>
              <w:t>2019 г.</w:t>
            </w:r>
          </w:p>
        </w:tc>
        <w:tc>
          <w:tcPr>
            <w:tcW w:w="495" w:type="pct"/>
            <w:shd w:val="clear" w:color="auto" w:fill="auto"/>
            <w:noWrap/>
            <w:vAlign w:val="center"/>
            <w:hideMark/>
          </w:tcPr>
          <w:p w:rsidR="007252E5" w:rsidRPr="00C259B3" w:rsidRDefault="007252E5" w:rsidP="008D781F">
            <w:pPr>
              <w:spacing w:after="0" w:line="240" w:lineRule="auto"/>
              <w:jc w:val="center"/>
              <w:rPr>
                <w:rFonts w:ascii="Times New Roman" w:eastAsia="Times New Roman" w:hAnsi="Times New Roman" w:cs="Times New Roman"/>
                <w:b/>
                <w:sz w:val="24"/>
                <w:szCs w:val="24"/>
                <w:lang w:eastAsia="ru-RU"/>
              </w:rPr>
            </w:pPr>
            <w:r w:rsidRPr="00C259B3">
              <w:rPr>
                <w:rFonts w:ascii="Times New Roman" w:eastAsia="Times New Roman" w:hAnsi="Times New Roman" w:cs="Times New Roman"/>
                <w:b/>
                <w:sz w:val="24"/>
                <w:szCs w:val="24"/>
                <w:lang w:eastAsia="ru-RU"/>
              </w:rPr>
              <w:t>2020 г.</w:t>
            </w:r>
          </w:p>
        </w:tc>
        <w:tc>
          <w:tcPr>
            <w:tcW w:w="492" w:type="pct"/>
            <w:shd w:val="clear" w:color="auto" w:fill="auto"/>
            <w:noWrap/>
            <w:vAlign w:val="center"/>
            <w:hideMark/>
          </w:tcPr>
          <w:p w:rsidR="007252E5" w:rsidRPr="00C259B3" w:rsidRDefault="007252E5" w:rsidP="008D781F">
            <w:pPr>
              <w:spacing w:after="0" w:line="240" w:lineRule="auto"/>
              <w:jc w:val="center"/>
              <w:rPr>
                <w:rFonts w:ascii="Times New Roman" w:eastAsia="Times New Roman" w:hAnsi="Times New Roman" w:cs="Times New Roman"/>
                <w:b/>
                <w:sz w:val="24"/>
                <w:szCs w:val="24"/>
                <w:lang w:eastAsia="ru-RU"/>
              </w:rPr>
            </w:pPr>
            <w:r w:rsidRPr="00C259B3">
              <w:rPr>
                <w:rFonts w:ascii="Times New Roman" w:eastAsia="Times New Roman" w:hAnsi="Times New Roman" w:cs="Times New Roman"/>
                <w:b/>
                <w:sz w:val="24"/>
                <w:szCs w:val="24"/>
                <w:lang w:eastAsia="ru-RU"/>
              </w:rPr>
              <w:t>2021 г.</w:t>
            </w: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1</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Промзона от ТЭЦ</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2</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Промзона от ГК</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FFFFFF" w:themeFill="background1"/>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3</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15 мкр.</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D9D9D9" w:themeFill="background1" w:themeFillShade="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FFFFFF" w:themeFill="background1"/>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4</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10 мкр.</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D9D9D9" w:themeFill="background1" w:themeFillShade="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FFFFFF" w:themeFill="background1"/>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5</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10Б мкр.</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D9D9D9" w:themeFill="background1" w:themeFillShade="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FFFFFF" w:themeFill="background1"/>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6</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3Б мкр.</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7</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9 мкр.</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5"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8</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xml:space="preserve">8 мкр. </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9</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4 мкр.</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FFFFFF" w:themeFill="background1"/>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10</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3А мкр.</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FFFFFF" w:themeFill="background1"/>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11</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п. Панин бугор</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D9D9D9" w:themeFill="background1" w:themeFillShade="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FFFFFF" w:themeFill="background1"/>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12</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3 мкр.</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13</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7 мкр.</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5"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14</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6 мкр.</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15</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Историческая часть</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16</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7А мкр.</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5" w:type="pct"/>
            <w:shd w:val="clear" w:color="auto" w:fill="D9D9D9" w:themeFill="background1" w:themeFillShade="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FFFFFF" w:themeFill="background1"/>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17</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12 мкр.</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5" w:type="pct"/>
            <w:shd w:val="clear" w:color="auto" w:fill="D9D9D9" w:themeFill="background1" w:themeFillShade="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5" w:type="pct"/>
            <w:shd w:val="clear" w:color="auto" w:fill="FFFFFF" w:themeFill="background1"/>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18</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ТО  Левобережье</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19</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Подгорный район</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5"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20</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п.  Сумкино</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c>
          <w:tcPr>
            <w:tcW w:w="492"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21</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мкр. Менделеево</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2"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22</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мкр. Иртышский</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color w:val="000000"/>
                <w:sz w:val="24"/>
                <w:szCs w:val="24"/>
                <w:highlight w:val="yellow"/>
              </w:rPr>
            </w:pPr>
          </w:p>
        </w:tc>
        <w:tc>
          <w:tcPr>
            <w:tcW w:w="492"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r>
      <w:tr w:rsidR="007252E5" w:rsidRPr="00C259B3" w:rsidTr="008D781F">
        <w:trPr>
          <w:cantSplit/>
        </w:trPr>
        <w:tc>
          <w:tcPr>
            <w:tcW w:w="427" w:type="pct"/>
            <w:shd w:val="clear" w:color="auto" w:fill="auto"/>
            <w:noWrap/>
            <w:vAlign w:val="bottom"/>
            <w:hideMark/>
          </w:tcPr>
          <w:p w:rsidR="007252E5" w:rsidRPr="00C259B3" w:rsidRDefault="007252E5" w:rsidP="008D781F">
            <w:pPr>
              <w:spacing w:after="0" w:line="240" w:lineRule="auto"/>
              <w:jc w:val="center"/>
              <w:rPr>
                <w:rFonts w:ascii="Times New Roman" w:eastAsia="Times New Roman" w:hAnsi="Times New Roman" w:cs="Times New Roman"/>
                <w:sz w:val="24"/>
                <w:szCs w:val="24"/>
                <w:lang w:eastAsia="ru-RU"/>
              </w:rPr>
            </w:pPr>
            <w:r w:rsidRPr="00C259B3">
              <w:rPr>
                <w:rFonts w:ascii="Times New Roman" w:eastAsia="Times New Roman" w:hAnsi="Times New Roman" w:cs="Times New Roman"/>
                <w:sz w:val="24"/>
                <w:szCs w:val="24"/>
                <w:lang w:eastAsia="ru-RU"/>
              </w:rPr>
              <w:t>23</w:t>
            </w:r>
          </w:p>
        </w:tc>
        <w:tc>
          <w:tcPr>
            <w:tcW w:w="1607"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мкр. Юго-Восточный</w:t>
            </w:r>
          </w:p>
        </w:tc>
        <w:tc>
          <w:tcPr>
            <w:tcW w:w="495" w:type="pct"/>
            <w:shd w:val="clear" w:color="auto" w:fill="auto"/>
            <w:noWrap/>
            <w:vAlign w:val="bottom"/>
            <w:hideMark/>
          </w:tcPr>
          <w:p w:rsidR="007252E5" w:rsidRPr="00C259B3" w:rsidRDefault="007252E5" w:rsidP="008D781F">
            <w:pPr>
              <w:spacing w:after="0" w:line="240" w:lineRule="auto"/>
              <w:rPr>
                <w:rFonts w:ascii="Times New Roman" w:hAnsi="Times New Roman" w:cs="Times New Roman"/>
                <w:sz w:val="24"/>
                <w:szCs w:val="24"/>
              </w:rPr>
            </w:pPr>
            <w:r w:rsidRPr="00C259B3">
              <w:rPr>
                <w:rFonts w:ascii="Times New Roman" w:hAnsi="Times New Roman" w:cs="Times New Roman"/>
                <w:sz w:val="24"/>
                <w:szCs w:val="24"/>
              </w:rPr>
              <w:t> </w:t>
            </w: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5" w:type="pct"/>
            <w:shd w:val="clear" w:color="auto" w:fill="auto"/>
            <w:noWrap/>
            <w:vAlign w:val="bottom"/>
          </w:tcPr>
          <w:p w:rsidR="007252E5" w:rsidRPr="00C259B3" w:rsidRDefault="007252E5" w:rsidP="008D781F">
            <w:pPr>
              <w:spacing w:after="0" w:line="240" w:lineRule="auto"/>
              <w:rPr>
                <w:rFonts w:ascii="Times New Roman" w:hAnsi="Times New Roman" w:cs="Times New Roman"/>
                <w:sz w:val="24"/>
                <w:szCs w:val="24"/>
                <w:highlight w:val="yellow"/>
              </w:rPr>
            </w:pPr>
          </w:p>
        </w:tc>
        <w:tc>
          <w:tcPr>
            <w:tcW w:w="492" w:type="pct"/>
            <w:shd w:val="clear" w:color="000000" w:fill="D9D9D9"/>
            <w:noWrap/>
            <w:vAlign w:val="bottom"/>
          </w:tcPr>
          <w:p w:rsidR="007252E5" w:rsidRPr="00C259B3" w:rsidRDefault="007252E5" w:rsidP="008D781F">
            <w:pPr>
              <w:spacing w:after="0" w:line="240" w:lineRule="auto"/>
              <w:jc w:val="right"/>
              <w:rPr>
                <w:rFonts w:ascii="Times New Roman" w:hAnsi="Times New Roman" w:cs="Times New Roman"/>
                <w:sz w:val="24"/>
                <w:szCs w:val="24"/>
                <w:highlight w:val="yellow"/>
              </w:rPr>
            </w:pPr>
          </w:p>
        </w:tc>
      </w:tr>
    </w:tbl>
    <w:p w:rsidR="008D4305" w:rsidRPr="00C259B3" w:rsidRDefault="008D4305" w:rsidP="00474A8D">
      <w:pPr>
        <w:pStyle w:val="Default"/>
        <w:ind w:firstLine="708"/>
        <w:jc w:val="both"/>
        <w:rPr>
          <w:color w:val="auto"/>
          <w:sz w:val="28"/>
          <w:szCs w:val="28"/>
        </w:rPr>
      </w:pPr>
    </w:p>
    <w:p w:rsidR="008D4305" w:rsidRPr="00C259B3" w:rsidRDefault="008D4305" w:rsidP="00474A8D">
      <w:pPr>
        <w:spacing w:after="0" w:line="240" w:lineRule="auto"/>
        <w:ind w:firstLine="708"/>
        <w:jc w:val="both"/>
        <w:rPr>
          <w:rFonts w:ascii="Times New Roman" w:hAnsi="Times New Roman" w:cs="Times New Roman"/>
          <w:sz w:val="28"/>
          <w:szCs w:val="28"/>
        </w:rPr>
      </w:pPr>
      <w:r w:rsidRPr="00C259B3">
        <w:rPr>
          <w:rFonts w:ascii="Times New Roman" w:hAnsi="Times New Roman" w:cs="Times New Roman"/>
          <w:sz w:val="28"/>
          <w:szCs w:val="28"/>
        </w:rPr>
        <w:t xml:space="preserve">Присоединение всех потребителей во вновь создаваемых зонах </w:t>
      </w:r>
      <w:r w:rsidR="00474A8D" w:rsidRPr="00C259B3">
        <w:rPr>
          <w:rFonts w:ascii="Times New Roman" w:hAnsi="Times New Roman" w:cs="Times New Roman"/>
          <w:sz w:val="28"/>
          <w:szCs w:val="28"/>
        </w:rPr>
        <w:t xml:space="preserve">теплоснабжения </w:t>
      </w:r>
      <w:r w:rsidRPr="00C259B3">
        <w:rPr>
          <w:rFonts w:ascii="Times New Roman" w:hAnsi="Times New Roman" w:cs="Times New Roman"/>
          <w:sz w:val="28"/>
          <w:szCs w:val="28"/>
        </w:rPr>
        <w:t>осуществляться по закрытой схеме присоединения.</w:t>
      </w:r>
    </w:p>
    <w:p w:rsidR="008D4305" w:rsidRPr="00C259B3" w:rsidRDefault="008D4305" w:rsidP="00474A8D">
      <w:pPr>
        <w:spacing w:after="0" w:line="240" w:lineRule="auto"/>
        <w:ind w:firstLine="708"/>
        <w:jc w:val="both"/>
        <w:rPr>
          <w:rFonts w:ascii="Times New Roman" w:hAnsi="Times New Roman" w:cs="Times New Roman"/>
          <w:bCs/>
          <w:sz w:val="28"/>
          <w:szCs w:val="28"/>
        </w:rPr>
      </w:pPr>
      <w:r w:rsidRPr="00C259B3">
        <w:rPr>
          <w:rFonts w:ascii="Times New Roman" w:hAnsi="Times New Roman" w:cs="Times New Roman"/>
          <w:sz w:val="28"/>
          <w:szCs w:val="28"/>
        </w:rPr>
        <w:t xml:space="preserve">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принимался в соответствии со </w:t>
      </w:r>
      <w:r w:rsidRPr="00C259B3">
        <w:rPr>
          <w:rFonts w:ascii="Times New Roman" w:hAnsi="Times New Roman" w:cs="Times New Roman"/>
          <w:bCs/>
          <w:sz w:val="28"/>
          <w:szCs w:val="28"/>
        </w:rPr>
        <w:t>СНиП 41-02-2003  «Тепловые сети»:</w:t>
      </w:r>
    </w:p>
    <w:p w:rsidR="008D4305" w:rsidRPr="00C259B3" w:rsidRDefault="008D4305" w:rsidP="00474A8D">
      <w:pPr>
        <w:pStyle w:val="ab"/>
        <w:numPr>
          <w:ilvl w:val="0"/>
          <w:numId w:val="29"/>
        </w:numPr>
        <w:tabs>
          <w:tab w:val="left" w:pos="851"/>
          <w:tab w:val="left" w:pos="993"/>
        </w:tabs>
        <w:spacing w:after="0" w:line="240" w:lineRule="auto"/>
        <w:ind w:left="0" w:firstLine="709"/>
        <w:jc w:val="both"/>
        <w:rPr>
          <w:rFonts w:ascii="Times New Roman" w:hAnsi="Times New Roman" w:cs="Times New Roman"/>
          <w:sz w:val="28"/>
          <w:szCs w:val="28"/>
        </w:rPr>
      </w:pPr>
      <w:r w:rsidRPr="00C259B3">
        <w:rPr>
          <w:rFonts w:ascii="Times New Roman" w:hAnsi="Times New Roman" w:cs="Times New Roman"/>
          <w:sz w:val="28"/>
          <w:szCs w:val="28"/>
        </w:rPr>
        <w:t>в закрытых системах теплоснабжения - 0,75 %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8D4305" w:rsidRPr="00C259B3" w:rsidRDefault="008D4305" w:rsidP="00474A8D">
      <w:pPr>
        <w:pStyle w:val="ab"/>
        <w:numPr>
          <w:ilvl w:val="0"/>
          <w:numId w:val="29"/>
        </w:numPr>
        <w:tabs>
          <w:tab w:val="left" w:pos="851"/>
          <w:tab w:val="left" w:pos="993"/>
        </w:tabs>
        <w:spacing w:after="0" w:line="240" w:lineRule="auto"/>
        <w:ind w:left="0" w:firstLine="709"/>
        <w:jc w:val="both"/>
        <w:rPr>
          <w:rFonts w:ascii="Times New Roman" w:hAnsi="Times New Roman" w:cs="Times New Roman"/>
          <w:sz w:val="28"/>
          <w:szCs w:val="28"/>
        </w:rPr>
      </w:pPr>
      <w:r w:rsidRPr="00C259B3">
        <w:rPr>
          <w:rFonts w:ascii="Times New Roman" w:hAnsi="Times New Roman" w:cs="Times New Roman"/>
          <w:sz w:val="28"/>
          <w:szCs w:val="28"/>
        </w:rPr>
        <w:t>в открытых системах теплоснабжения - равным расчетному среднему расходу воды на горячее водоснабжение с коэффициентом 1,2 плюс 0,75 % фактического объема воды в трубопроводах тепловых сетей и присоединенных к ним системах отопления, вентиляции и горячего водоснабжения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w:t>
      </w:r>
    </w:p>
    <w:p w:rsidR="008D4305" w:rsidRPr="00C259B3" w:rsidRDefault="008D4305" w:rsidP="00474A8D">
      <w:pPr>
        <w:pStyle w:val="ab"/>
        <w:numPr>
          <w:ilvl w:val="0"/>
          <w:numId w:val="29"/>
        </w:numPr>
        <w:tabs>
          <w:tab w:val="left" w:pos="993"/>
        </w:tabs>
        <w:spacing w:after="0" w:line="240" w:lineRule="auto"/>
        <w:ind w:left="0" w:firstLine="709"/>
        <w:jc w:val="both"/>
        <w:rPr>
          <w:rFonts w:ascii="Times New Roman" w:hAnsi="Times New Roman" w:cs="Times New Roman"/>
          <w:sz w:val="28"/>
          <w:szCs w:val="28"/>
        </w:rPr>
      </w:pPr>
      <w:r w:rsidRPr="00C259B3">
        <w:rPr>
          <w:rFonts w:ascii="Times New Roman" w:hAnsi="Times New Roman" w:cs="Times New Roman"/>
          <w:sz w:val="28"/>
          <w:szCs w:val="28"/>
        </w:rPr>
        <w:t>для отдельных тепловых сетей горячего водоснабжения при наличии баков-аккумуляторов - равным расчетному среднему расходу воды на горячее водоснабжение с коэффициентом 1,2; при отсутствии баков - по максимальному расходу воды на горячее водоснабжение плюс (в обоих случаях) 0,75 % фактического объема воды в трубопроводах сетей и присоединенных к ним системах горячего водоснабжения зданий.</w:t>
      </w:r>
    </w:p>
    <w:p w:rsidR="008D4305" w:rsidRPr="00C259B3" w:rsidRDefault="008D4305" w:rsidP="00474A8D">
      <w:pPr>
        <w:spacing w:after="0" w:line="240" w:lineRule="auto"/>
        <w:ind w:firstLine="709"/>
        <w:jc w:val="both"/>
        <w:rPr>
          <w:rFonts w:ascii="Times New Roman" w:hAnsi="Times New Roman" w:cs="Times New Roman"/>
          <w:sz w:val="28"/>
          <w:szCs w:val="28"/>
        </w:rPr>
      </w:pPr>
      <w:r w:rsidRPr="00C259B3">
        <w:rPr>
          <w:rFonts w:ascii="Times New Roman" w:hAnsi="Times New Roman" w:cs="Times New Roman"/>
          <w:sz w:val="28"/>
          <w:szCs w:val="28"/>
        </w:rPr>
        <w:t xml:space="preserve">Максимальная подпитка тепловой сети на компенсацию потерь теплоносителя в эксплуатационном режиме принята равной сумме часового расхода воды на заполнение наибольшего диаметра секционного </w:t>
      </w:r>
      <w:r w:rsidR="004D62D6" w:rsidRPr="00C259B3">
        <w:rPr>
          <w:rFonts w:ascii="Times New Roman" w:hAnsi="Times New Roman" w:cs="Times New Roman"/>
          <w:sz w:val="28"/>
          <w:szCs w:val="28"/>
        </w:rPr>
        <w:t>участка тепловой сети (по табл. </w:t>
      </w:r>
      <w:r w:rsidRPr="00C259B3">
        <w:rPr>
          <w:rFonts w:ascii="Times New Roman" w:hAnsi="Times New Roman" w:cs="Times New Roman"/>
          <w:sz w:val="28"/>
          <w:szCs w:val="28"/>
        </w:rPr>
        <w:t>3 СП </w:t>
      </w:r>
      <w:r w:rsidR="008C75D1" w:rsidRPr="00C259B3">
        <w:rPr>
          <w:rFonts w:ascii="Times New Roman" w:hAnsi="Times New Roman" w:cs="Times New Roman"/>
          <w:sz w:val="28"/>
          <w:szCs w:val="28"/>
        </w:rPr>
        <w:t>124</w:t>
      </w:r>
      <w:r w:rsidRPr="00C259B3">
        <w:rPr>
          <w:rFonts w:ascii="Times New Roman" w:hAnsi="Times New Roman" w:cs="Times New Roman"/>
          <w:sz w:val="28"/>
          <w:szCs w:val="28"/>
        </w:rPr>
        <w:t>.13330.2012</w:t>
      </w:r>
      <w:r w:rsidR="008C75D1" w:rsidRPr="00C259B3">
        <w:rPr>
          <w:rFonts w:ascii="Times New Roman" w:hAnsi="Times New Roman" w:cs="Times New Roman"/>
          <w:sz w:val="28"/>
          <w:szCs w:val="28"/>
        </w:rPr>
        <w:t xml:space="preserve"> актуализированная редакция СНиП 41-02-2003</w:t>
      </w:r>
      <w:r w:rsidR="007252E5" w:rsidRPr="00C259B3">
        <w:rPr>
          <w:rFonts w:ascii="Times New Roman" w:hAnsi="Times New Roman" w:cs="Times New Roman"/>
          <w:sz w:val="28"/>
          <w:szCs w:val="28"/>
        </w:rPr>
        <w:t xml:space="preserve"> «</w:t>
      </w:r>
      <w:r w:rsidR="008C75D1" w:rsidRPr="00C259B3">
        <w:rPr>
          <w:rFonts w:ascii="Times New Roman" w:hAnsi="Times New Roman" w:cs="Times New Roman"/>
          <w:sz w:val="28"/>
          <w:szCs w:val="28"/>
        </w:rPr>
        <w:t>Тепловые сети</w:t>
      </w:r>
      <w:r w:rsidR="007252E5" w:rsidRPr="00C259B3">
        <w:rPr>
          <w:rFonts w:ascii="Times New Roman" w:hAnsi="Times New Roman" w:cs="Times New Roman"/>
          <w:sz w:val="28"/>
          <w:szCs w:val="28"/>
        </w:rPr>
        <w:t>», далее СП</w:t>
      </w:r>
      <w:r w:rsidR="008C75D1" w:rsidRPr="00C259B3">
        <w:rPr>
          <w:rFonts w:ascii="Times New Roman" w:hAnsi="Times New Roman" w:cs="Times New Roman"/>
          <w:sz w:val="28"/>
          <w:szCs w:val="28"/>
        </w:rPr>
        <w:t> 124</w:t>
      </w:r>
      <w:r w:rsidR="007252E5" w:rsidRPr="00C259B3">
        <w:rPr>
          <w:rFonts w:ascii="Times New Roman" w:hAnsi="Times New Roman" w:cs="Times New Roman"/>
          <w:sz w:val="28"/>
          <w:szCs w:val="28"/>
        </w:rPr>
        <w:t xml:space="preserve">.13330.2012 </w:t>
      </w:r>
      <w:r w:rsidRPr="00C259B3">
        <w:rPr>
          <w:rFonts w:ascii="Times New Roman" w:hAnsi="Times New Roman" w:cs="Times New Roman"/>
          <w:sz w:val="28"/>
          <w:szCs w:val="28"/>
        </w:rPr>
        <w:t>) и часовой подпитки тепловой сети.</w:t>
      </w:r>
    </w:p>
    <w:p w:rsidR="008D4305" w:rsidRPr="00C259B3" w:rsidRDefault="008D4305" w:rsidP="00474A8D">
      <w:pPr>
        <w:spacing w:after="0" w:line="240" w:lineRule="auto"/>
        <w:ind w:firstLine="709"/>
        <w:jc w:val="both"/>
        <w:rPr>
          <w:rFonts w:ascii="Times New Roman" w:hAnsi="Times New Roman" w:cs="Times New Roman"/>
          <w:sz w:val="28"/>
          <w:szCs w:val="28"/>
        </w:rPr>
      </w:pPr>
      <w:r w:rsidRPr="00C259B3">
        <w:rPr>
          <w:rFonts w:ascii="Times New Roman" w:hAnsi="Times New Roman" w:cs="Times New Roman"/>
          <w:sz w:val="28"/>
          <w:szCs w:val="28"/>
        </w:rPr>
        <w:t>Объем воды в системах теплоснабжения при отсутствии данных по фактическим объемам воды допускается принимать равным 65 м</w:t>
      </w:r>
      <w:r w:rsidRPr="00C259B3">
        <w:rPr>
          <w:rFonts w:ascii="Times New Roman" w:hAnsi="Times New Roman" w:cs="Times New Roman"/>
          <w:sz w:val="28"/>
          <w:szCs w:val="28"/>
          <w:vertAlign w:val="superscript"/>
        </w:rPr>
        <w:t>3</w:t>
      </w:r>
      <w:r w:rsidRPr="00C259B3">
        <w:rPr>
          <w:rFonts w:ascii="Times New Roman" w:hAnsi="Times New Roman" w:cs="Times New Roman"/>
          <w:sz w:val="28"/>
          <w:szCs w:val="28"/>
        </w:rPr>
        <w:t xml:space="preserve"> на 1 МВт расчетной тепловой нагрузки при закрытой системе теплоснабжения, 70 м</w:t>
      </w:r>
      <w:r w:rsidRPr="00C259B3">
        <w:rPr>
          <w:rFonts w:ascii="Times New Roman" w:hAnsi="Times New Roman" w:cs="Times New Roman"/>
          <w:sz w:val="28"/>
          <w:szCs w:val="28"/>
          <w:vertAlign w:val="superscript"/>
        </w:rPr>
        <w:t>3</w:t>
      </w:r>
      <w:r w:rsidRPr="00C259B3">
        <w:rPr>
          <w:rFonts w:ascii="Times New Roman" w:hAnsi="Times New Roman" w:cs="Times New Roman"/>
          <w:sz w:val="28"/>
          <w:szCs w:val="28"/>
        </w:rPr>
        <w:t xml:space="preserve"> на 1 </w:t>
      </w:r>
      <w:r w:rsidR="0081487F" w:rsidRPr="00C259B3">
        <w:rPr>
          <w:rFonts w:ascii="Times New Roman" w:hAnsi="Times New Roman" w:cs="Times New Roman"/>
          <w:sz w:val="28"/>
          <w:szCs w:val="28"/>
        </w:rPr>
        <w:t xml:space="preserve">МВт </w:t>
      </w:r>
      <w:r w:rsidR="00474A8D" w:rsidRPr="00C259B3">
        <w:rPr>
          <w:rFonts w:ascii="Times New Roman" w:hAnsi="Times New Roman" w:cs="Times New Roman"/>
          <w:sz w:val="28"/>
          <w:szCs w:val="28"/>
        </w:rPr>
        <w:t xml:space="preserve">– </w:t>
      </w:r>
      <w:r w:rsidR="0081487F" w:rsidRPr="00C259B3">
        <w:rPr>
          <w:rFonts w:ascii="Times New Roman" w:hAnsi="Times New Roman" w:cs="Times New Roman"/>
          <w:sz w:val="28"/>
          <w:szCs w:val="28"/>
        </w:rPr>
        <w:t>при открытой системе и 30 </w:t>
      </w:r>
      <w:r w:rsidRPr="00C259B3">
        <w:rPr>
          <w:rFonts w:ascii="Times New Roman" w:hAnsi="Times New Roman" w:cs="Times New Roman"/>
          <w:sz w:val="28"/>
          <w:szCs w:val="28"/>
        </w:rPr>
        <w:t>м</w:t>
      </w:r>
      <w:r w:rsidRPr="00C259B3">
        <w:rPr>
          <w:rFonts w:ascii="Times New Roman" w:hAnsi="Times New Roman" w:cs="Times New Roman"/>
          <w:sz w:val="28"/>
          <w:szCs w:val="28"/>
          <w:vertAlign w:val="superscript"/>
        </w:rPr>
        <w:t>3</w:t>
      </w:r>
      <w:r w:rsidR="00474A8D" w:rsidRPr="00C259B3">
        <w:rPr>
          <w:rFonts w:ascii="Times New Roman" w:hAnsi="Times New Roman" w:cs="Times New Roman"/>
          <w:sz w:val="28"/>
          <w:szCs w:val="28"/>
        </w:rPr>
        <w:t xml:space="preserve"> на 1 МВт средней нагрузки – </w:t>
      </w:r>
      <w:r w:rsidRPr="00C259B3">
        <w:rPr>
          <w:rFonts w:ascii="Times New Roman" w:hAnsi="Times New Roman" w:cs="Times New Roman"/>
          <w:sz w:val="28"/>
          <w:szCs w:val="28"/>
        </w:rPr>
        <w:t xml:space="preserve">при отдельных сетях горячего водоснабжения (п.6.16 СП </w:t>
      </w:r>
      <w:r w:rsidR="008C75D1" w:rsidRPr="00C259B3">
        <w:rPr>
          <w:rFonts w:ascii="Times New Roman" w:hAnsi="Times New Roman" w:cs="Times New Roman"/>
          <w:sz w:val="28"/>
          <w:szCs w:val="28"/>
        </w:rPr>
        <w:t>124</w:t>
      </w:r>
      <w:r w:rsidR="007252E5" w:rsidRPr="00C259B3">
        <w:rPr>
          <w:rFonts w:ascii="Times New Roman" w:hAnsi="Times New Roman" w:cs="Times New Roman"/>
          <w:sz w:val="28"/>
          <w:szCs w:val="28"/>
        </w:rPr>
        <w:t>.</w:t>
      </w:r>
      <w:r w:rsidRPr="00C259B3">
        <w:rPr>
          <w:rFonts w:ascii="Times New Roman" w:hAnsi="Times New Roman" w:cs="Times New Roman"/>
          <w:sz w:val="28"/>
          <w:szCs w:val="28"/>
        </w:rPr>
        <w:t>13330.2012).</w:t>
      </w:r>
    </w:p>
    <w:p w:rsidR="008D4305" w:rsidRPr="00C259B3" w:rsidRDefault="008D4305" w:rsidP="00474A8D">
      <w:pPr>
        <w:spacing w:after="0" w:line="240" w:lineRule="auto"/>
        <w:ind w:firstLine="709"/>
        <w:jc w:val="both"/>
        <w:rPr>
          <w:rFonts w:ascii="Times New Roman" w:hAnsi="Times New Roman" w:cs="Times New Roman"/>
          <w:sz w:val="28"/>
          <w:szCs w:val="28"/>
        </w:rPr>
      </w:pPr>
      <w:r w:rsidRPr="00C259B3">
        <w:rPr>
          <w:rFonts w:ascii="Times New Roman" w:hAnsi="Times New Roman" w:cs="Times New Roman"/>
          <w:sz w:val="28"/>
          <w:szCs w:val="28"/>
        </w:rPr>
        <w:t xml:space="preserve">Внутренние объемы системы теплоснабжения определены расчетным путем по удельным объемам воды в радиаторах чугунных высотой 500 мм и калориферах отопительно-вентиляционных, по присоединенной </w:t>
      </w:r>
      <w:r w:rsidRPr="00C259B3">
        <w:rPr>
          <w:rFonts w:ascii="Times New Roman" w:hAnsi="Times New Roman" w:cs="Times New Roman"/>
          <w:bCs/>
          <w:kern w:val="32"/>
          <w:sz w:val="28"/>
          <w:szCs w:val="28"/>
        </w:rPr>
        <w:t xml:space="preserve">расчетной отопительно-вентиляционной нагрузке, </w:t>
      </w:r>
      <w:r w:rsidRPr="00C259B3">
        <w:rPr>
          <w:rFonts w:ascii="Times New Roman" w:hAnsi="Times New Roman" w:cs="Times New Roman"/>
          <w:sz w:val="28"/>
          <w:szCs w:val="28"/>
        </w:rPr>
        <w:t>по «</w:t>
      </w:r>
      <w:r w:rsidRPr="00C259B3">
        <w:rPr>
          <w:rFonts w:ascii="Times New Roman" w:hAnsi="Times New Roman" w:cs="Times New Roman"/>
          <w:bCs/>
          <w:sz w:val="28"/>
          <w:szCs w:val="28"/>
        </w:rPr>
        <w:t xml:space="preserve">Методическим указаниям по составлению энергетической характеристики для систем транспорта тепловой энергии по показателю </w:t>
      </w:r>
      <w:r w:rsidR="002F0CB6">
        <w:rPr>
          <w:rFonts w:ascii="Times New Roman" w:hAnsi="Times New Roman" w:cs="Times New Roman"/>
          <w:bCs/>
          <w:sz w:val="28"/>
          <w:szCs w:val="28"/>
        </w:rPr>
        <w:t>«</w:t>
      </w:r>
      <w:r w:rsidRPr="00C259B3">
        <w:rPr>
          <w:rFonts w:ascii="Times New Roman" w:hAnsi="Times New Roman" w:cs="Times New Roman"/>
          <w:bCs/>
          <w:sz w:val="28"/>
          <w:szCs w:val="28"/>
        </w:rPr>
        <w:t>потери сетевой воды</w:t>
      </w:r>
      <w:r w:rsidR="002F0CB6">
        <w:rPr>
          <w:rFonts w:ascii="Times New Roman" w:hAnsi="Times New Roman" w:cs="Times New Roman"/>
          <w:bCs/>
          <w:sz w:val="28"/>
          <w:szCs w:val="28"/>
        </w:rPr>
        <w:t>»</w:t>
      </w:r>
      <w:r w:rsidR="005E3AA3" w:rsidRPr="00C259B3">
        <w:rPr>
          <w:rFonts w:ascii="Times New Roman" w:hAnsi="Times New Roman" w:cs="Times New Roman"/>
          <w:bCs/>
          <w:sz w:val="28"/>
          <w:szCs w:val="28"/>
        </w:rPr>
        <w:t xml:space="preserve"> </w:t>
      </w:r>
      <w:r w:rsidRPr="00C259B3">
        <w:rPr>
          <w:rFonts w:ascii="Times New Roman" w:hAnsi="Times New Roman" w:cs="Times New Roman"/>
          <w:sz w:val="28"/>
          <w:szCs w:val="28"/>
        </w:rPr>
        <w:t>(СО 153-34.20.523(4)-2003 Москва 2003)</w:t>
      </w:r>
      <w:r w:rsidRPr="00C259B3">
        <w:rPr>
          <w:rFonts w:ascii="Times New Roman" w:hAnsi="Times New Roman" w:cs="Times New Roman"/>
          <w:bCs/>
          <w:kern w:val="32"/>
          <w:sz w:val="28"/>
          <w:szCs w:val="28"/>
        </w:rPr>
        <w:t>.</w:t>
      </w:r>
    </w:p>
    <w:p w:rsidR="008D4305" w:rsidRPr="00C259B3" w:rsidRDefault="008D4305" w:rsidP="00474A8D">
      <w:pPr>
        <w:spacing w:after="0" w:line="240" w:lineRule="auto"/>
        <w:ind w:firstLine="709"/>
        <w:jc w:val="both"/>
        <w:rPr>
          <w:rFonts w:ascii="Times New Roman" w:hAnsi="Times New Roman" w:cs="Times New Roman"/>
          <w:sz w:val="28"/>
          <w:szCs w:val="28"/>
        </w:rPr>
      </w:pPr>
      <w:r w:rsidRPr="00C259B3">
        <w:rPr>
          <w:rFonts w:ascii="Times New Roman" w:hAnsi="Times New Roman" w:cs="Times New Roman"/>
          <w:sz w:val="28"/>
          <w:szCs w:val="28"/>
        </w:rPr>
        <w:t>К нормируемым технологическим затратам теплоносителя (теплоноситель – вода) относятся:</w:t>
      </w:r>
    </w:p>
    <w:p w:rsidR="008D4305" w:rsidRPr="00C259B3" w:rsidRDefault="008D4305" w:rsidP="00474A8D">
      <w:pPr>
        <w:pStyle w:val="ab"/>
        <w:numPr>
          <w:ilvl w:val="0"/>
          <w:numId w:val="29"/>
        </w:numPr>
        <w:tabs>
          <w:tab w:val="left" w:pos="851"/>
          <w:tab w:val="left" w:pos="993"/>
        </w:tabs>
        <w:spacing w:after="0" w:line="240" w:lineRule="auto"/>
        <w:ind w:left="0" w:firstLine="709"/>
        <w:jc w:val="both"/>
        <w:rPr>
          <w:rFonts w:ascii="Times New Roman" w:hAnsi="Times New Roman" w:cs="Times New Roman"/>
          <w:sz w:val="28"/>
          <w:szCs w:val="28"/>
        </w:rPr>
      </w:pPr>
      <w:r w:rsidRPr="00C259B3">
        <w:rPr>
          <w:rFonts w:ascii="Times New Roman" w:hAnsi="Times New Roman" w:cs="Times New Roman"/>
          <w:sz w:val="28"/>
          <w:szCs w:val="28"/>
        </w:rPr>
        <w:t>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w:t>
      </w:r>
    </w:p>
    <w:p w:rsidR="008D4305" w:rsidRPr="00C259B3" w:rsidRDefault="008D4305" w:rsidP="00474A8D">
      <w:pPr>
        <w:pStyle w:val="ab"/>
        <w:numPr>
          <w:ilvl w:val="0"/>
          <w:numId w:val="29"/>
        </w:numPr>
        <w:tabs>
          <w:tab w:val="left" w:pos="851"/>
          <w:tab w:val="left" w:pos="993"/>
        </w:tabs>
        <w:spacing w:after="0" w:line="240" w:lineRule="auto"/>
        <w:ind w:left="0" w:firstLine="709"/>
        <w:jc w:val="both"/>
        <w:rPr>
          <w:rFonts w:ascii="Times New Roman" w:hAnsi="Times New Roman" w:cs="Times New Roman"/>
          <w:sz w:val="28"/>
          <w:szCs w:val="28"/>
        </w:rPr>
      </w:pPr>
      <w:r w:rsidRPr="00C259B3">
        <w:rPr>
          <w:rFonts w:ascii="Times New Roman" w:hAnsi="Times New Roman" w:cs="Times New Roman"/>
          <w:sz w:val="28"/>
          <w:szCs w:val="28"/>
        </w:rPr>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rsidR="008D4305" w:rsidRPr="00C259B3" w:rsidRDefault="008D4305" w:rsidP="00621F44">
      <w:pPr>
        <w:pStyle w:val="ab"/>
        <w:numPr>
          <w:ilvl w:val="0"/>
          <w:numId w:val="29"/>
        </w:numPr>
        <w:tabs>
          <w:tab w:val="left" w:pos="851"/>
        </w:tabs>
        <w:spacing w:after="0" w:line="240" w:lineRule="auto"/>
        <w:ind w:left="0" w:firstLine="567"/>
        <w:jc w:val="both"/>
        <w:rPr>
          <w:rFonts w:ascii="Times New Roman" w:hAnsi="Times New Roman" w:cs="Times New Roman"/>
          <w:sz w:val="28"/>
          <w:szCs w:val="28"/>
        </w:rPr>
      </w:pPr>
      <w:r w:rsidRPr="00C259B3">
        <w:rPr>
          <w:rFonts w:ascii="Times New Roman" w:hAnsi="Times New Roman" w:cs="Times New Roman"/>
          <w:sz w:val="28"/>
          <w:szCs w:val="28"/>
        </w:rPr>
        <w:t>технически обоснованные затраты теплоносителя на плановые эксплуатационные испытания тепловых сетей и другие регламентные работы.</w:t>
      </w:r>
    </w:p>
    <w:p w:rsidR="008D4305" w:rsidRPr="00C259B3" w:rsidRDefault="008D4305" w:rsidP="00474A8D">
      <w:pPr>
        <w:spacing w:after="0" w:line="240" w:lineRule="auto"/>
        <w:ind w:firstLine="851"/>
        <w:jc w:val="both"/>
        <w:rPr>
          <w:rFonts w:ascii="Times New Roman" w:hAnsi="Times New Roman" w:cs="Times New Roman"/>
          <w:sz w:val="28"/>
          <w:szCs w:val="28"/>
        </w:rPr>
      </w:pPr>
      <w:r w:rsidRPr="00C259B3">
        <w:rPr>
          <w:rFonts w:ascii="Times New Roman" w:hAnsi="Times New Roman" w:cs="Times New Roman"/>
          <w:sz w:val="28"/>
          <w:szCs w:val="28"/>
        </w:rPr>
        <w:t>При расчете значения среднегодовой емкости учитывалась емкость трубопроводов, вновь вводимых в эксплуатацию, и продолжительность использования данных трубопроводов в течение календарного года; емкость трубопроводов, образуемую в результате реконструкции тепловой сети (изменения диаметров труб на участках, длины трубопроводов, конфигурации трассы тепловой сети) и период времени, в течение которого введенные в эксплуатацию участки реконструированных трубопроводов задействованы в календарном году; емкость трубопроводов, временно выводимых из использования для ремонта, и продолжительность ремонтных работ.</w:t>
      </w:r>
    </w:p>
    <w:p w:rsidR="008D4305" w:rsidRPr="00C259B3" w:rsidRDefault="008D4305" w:rsidP="00474A8D">
      <w:pPr>
        <w:spacing w:after="0" w:line="240" w:lineRule="auto"/>
        <w:ind w:firstLine="851"/>
        <w:jc w:val="both"/>
        <w:rPr>
          <w:rFonts w:ascii="Times New Roman" w:hAnsi="Times New Roman" w:cs="Times New Roman"/>
          <w:sz w:val="28"/>
          <w:szCs w:val="28"/>
        </w:rPr>
      </w:pPr>
      <w:r w:rsidRPr="00C259B3">
        <w:rPr>
          <w:rFonts w:ascii="Times New Roman" w:hAnsi="Times New Roman" w:cs="Times New Roman"/>
          <w:sz w:val="28"/>
          <w:szCs w:val="28"/>
        </w:rPr>
        <w:t>Потери теплоносителя при авариях и других нарушениях нормального эксплуатационного режима, а также сверхнормативные потери в нормируемую утечку не включались.</w:t>
      </w:r>
    </w:p>
    <w:p w:rsidR="008D4305" w:rsidRPr="00C259B3" w:rsidRDefault="008D4305" w:rsidP="00474A8D">
      <w:pPr>
        <w:spacing w:after="0" w:line="240" w:lineRule="auto"/>
        <w:ind w:firstLine="851"/>
        <w:jc w:val="both"/>
        <w:rPr>
          <w:rFonts w:ascii="Times New Roman" w:hAnsi="Times New Roman" w:cs="Times New Roman"/>
          <w:sz w:val="28"/>
          <w:szCs w:val="28"/>
        </w:rPr>
      </w:pPr>
      <w:r w:rsidRPr="00C259B3">
        <w:rPr>
          <w:rFonts w:ascii="Times New Roman" w:hAnsi="Times New Roman" w:cs="Times New Roman"/>
          <w:sz w:val="28"/>
          <w:szCs w:val="28"/>
        </w:rPr>
        <w:t>Затраты теплоносителя, обусловленные его сливом средствами автоматического регулирования и защиты, предусматривающими такой слив, определяемые конструкцией указанных приборов и технологией обеспечения нормального функционирования тепловых сетей и оборудования, в расчете нормативных значений потерь теплоносителя не учитывались из-за отсутствия в тепловых сетях города действующих приборов автоматики или защиты такого типа.</w:t>
      </w:r>
    </w:p>
    <w:p w:rsidR="00474A8D" w:rsidRPr="00C259B3" w:rsidRDefault="008D4305" w:rsidP="00474A8D">
      <w:pPr>
        <w:spacing w:after="0" w:line="240" w:lineRule="auto"/>
        <w:ind w:firstLine="851"/>
        <w:jc w:val="both"/>
        <w:rPr>
          <w:rFonts w:ascii="Times New Roman" w:eastAsia="Times New Roman" w:hAnsi="Times New Roman" w:cs="Times New Roman"/>
          <w:sz w:val="28"/>
          <w:szCs w:val="28"/>
          <w:lang w:eastAsia="ru-RU"/>
        </w:rPr>
      </w:pPr>
      <w:r w:rsidRPr="00C259B3">
        <w:rPr>
          <w:rFonts w:ascii="Times New Roman" w:eastAsia="Times New Roman" w:hAnsi="Times New Roman" w:cs="Times New Roman"/>
          <w:sz w:val="28"/>
          <w:szCs w:val="28"/>
          <w:lang w:eastAsia="ru-RU"/>
        </w:rPr>
        <w:t xml:space="preserve">Перспективные </w:t>
      </w:r>
      <w:r w:rsidRPr="00C259B3">
        <w:rPr>
          <w:rFonts w:ascii="Times New Roman" w:hAnsi="Times New Roman" w:cs="Times New Roman"/>
          <w:sz w:val="28"/>
          <w:szCs w:val="28"/>
        </w:rPr>
        <w:t>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Pr="00C259B3">
        <w:rPr>
          <w:rFonts w:ascii="Times New Roman" w:eastAsia="Times New Roman" w:hAnsi="Times New Roman" w:cs="Times New Roman"/>
          <w:sz w:val="28"/>
          <w:szCs w:val="28"/>
          <w:lang w:eastAsia="ru-RU"/>
        </w:rPr>
        <w:t xml:space="preserve"> для каждого источника теплос</w:t>
      </w:r>
      <w:r w:rsidR="007252E5" w:rsidRPr="00C259B3">
        <w:rPr>
          <w:rFonts w:ascii="Times New Roman" w:eastAsia="Times New Roman" w:hAnsi="Times New Roman" w:cs="Times New Roman"/>
          <w:sz w:val="28"/>
          <w:szCs w:val="28"/>
          <w:lang w:eastAsia="ru-RU"/>
        </w:rPr>
        <w:t>набжение определены согласно п. 6.16 СНиП 41-02-2003 «Тепловые </w:t>
      </w:r>
      <w:r w:rsidRPr="00C259B3">
        <w:rPr>
          <w:rFonts w:ascii="Times New Roman" w:eastAsia="Times New Roman" w:hAnsi="Times New Roman" w:cs="Times New Roman"/>
          <w:sz w:val="28"/>
          <w:szCs w:val="28"/>
          <w:lang w:eastAsia="ru-RU"/>
        </w:rPr>
        <w:t>сети» и выданным техническим условиям на присоединение к тепловым сетям  и перспектив нового ст</w:t>
      </w:r>
      <w:r w:rsidR="00C667F3" w:rsidRPr="00C259B3">
        <w:rPr>
          <w:rFonts w:ascii="Times New Roman" w:eastAsia="Times New Roman" w:hAnsi="Times New Roman" w:cs="Times New Roman"/>
          <w:sz w:val="28"/>
          <w:szCs w:val="28"/>
          <w:lang w:eastAsia="ru-RU"/>
        </w:rPr>
        <w:t>роительства  до 2028 г.</w:t>
      </w:r>
      <w:r w:rsidR="00CF0C43" w:rsidRPr="00C259B3">
        <w:rPr>
          <w:rFonts w:ascii="Times New Roman" w:eastAsia="Times New Roman" w:hAnsi="Times New Roman" w:cs="Times New Roman"/>
          <w:sz w:val="28"/>
          <w:szCs w:val="28"/>
          <w:lang w:eastAsia="ru-RU"/>
        </w:rPr>
        <w:t xml:space="preserve"> </w:t>
      </w:r>
    </w:p>
    <w:p w:rsidR="00CF0C43" w:rsidRPr="00F85D96" w:rsidRDefault="00CF0C43" w:rsidP="00F85D96">
      <w:pPr>
        <w:spacing w:after="0" w:line="240" w:lineRule="auto"/>
        <w:ind w:firstLine="851"/>
        <w:jc w:val="both"/>
        <w:rPr>
          <w:rFonts w:ascii="Times New Roman" w:eastAsia="Times New Roman" w:hAnsi="Times New Roman" w:cs="Times New Roman"/>
          <w:sz w:val="28"/>
          <w:szCs w:val="28"/>
          <w:lang w:eastAsia="ru-RU"/>
        </w:rPr>
      </w:pPr>
      <w:r w:rsidRPr="00F85D96">
        <w:rPr>
          <w:rFonts w:ascii="Times New Roman" w:eastAsia="Times New Roman" w:hAnsi="Times New Roman" w:cs="Times New Roman"/>
          <w:sz w:val="28"/>
          <w:szCs w:val="28"/>
          <w:lang w:eastAsia="ru-RU"/>
        </w:rPr>
        <w:t xml:space="preserve">Основным источником является Тобольская ТЭЦ. Городская котельная № 1 </w:t>
      </w:r>
      <w:r w:rsidR="00CA65CC" w:rsidRPr="00F85D96">
        <w:rPr>
          <w:rFonts w:ascii="Times New Roman" w:eastAsia="Times New Roman" w:hAnsi="Times New Roman" w:cs="Times New Roman"/>
          <w:sz w:val="28"/>
          <w:szCs w:val="28"/>
          <w:lang w:eastAsia="ru-RU"/>
        </w:rPr>
        <w:t>работает в качестве насосной станции</w:t>
      </w:r>
      <w:r w:rsidRPr="00F85D96">
        <w:rPr>
          <w:rFonts w:ascii="Times New Roman" w:eastAsia="Times New Roman" w:hAnsi="Times New Roman" w:cs="Times New Roman"/>
          <w:sz w:val="28"/>
          <w:szCs w:val="28"/>
          <w:lang w:eastAsia="ru-RU"/>
        </w:rPr>
        <w:t>. Подпитка тепловой сети осуществляется от Тобольской ТЭЦ</w:t>
      </w:r>
      <w:r w:rsidR="00F85D96">
        <w:rPr>
          <w:rFonts w:ascii="Times New Roman" w:eastAsia="Times New Roman" w:hAnsi="Times New Roman" w:cs="Times New Roman"/>
          <w:sz w:val="28"/>
          <w:szCs w:val="28"/>
          <w:lang w:eastAsia="ru-RU"/>
        </w:rPr>
        <w:t>.</w:t>
      </w:r>
    </w:p>
    <w:p w:rsidR="000043BD" w:rsidRPr="00F85D96" w:rsidRDefault="000043BD" w:rsidP="00474A8D">
      <w:pPr>
        <w:spacing w:after="0" w:line="240" w:lineRule="auto"/>
        <w:ind w:firstLine="709"/>
        <w:jc w:val="both"/>
        <w:rPr>
          <w:rFonts w:ascii="Times New Roman" w:eastAsia="Times New Roman" w:hAnsi="Times New Roman" w:cs="Times New Roman"/>
          <w:sz w:val="28"/>
          <w:szCs w:val="28"/>
          <w:lang w:eastAsia="ru-RU"/>
        </w:rPr>
      </w:pPr>
      <w:r w:rsidRPr="00F85D96">
        <w:rPr>
          <w:rFonts w:ascii="Times New Roman" w:eastAsia="Times New Roman" w:hAnsi="Times New Roman" w:cs="Times New Roman"/>
          <w:sz w:val="28"/>
          <w:szCs w:val="28"/>
          <w:lang w:eastAsia="ru-RU"/>
        </w:rPr>
        <w:t>Для обеспечения расходов сетевой воды предполагается внедрение систем водоподготовки на всех реконструируемых и вновь вводимых источниках тепловой энергии.</w:t>
      </w:r>
    </w:p>
    <w:p w:rsidR="0081487F" w:rsidRPr="00F85D96" w:rsidRDefault="00C667F3" w:rsidP="00474A8D">
      <w:pPr>
        <w:spacing w:after="0" w:line="240" w:lineRule="auto"/>
        <w:ind w:firstLine="709"/>
        <w:jc w:val="both"/>
        <w:rPr>
          <w:rFonts w:ascii="Times New Roman" w:eastAsia="Times New Roman" w:hAnsi="Times New Roman" w:cs="Times New Roman"/>
          <w:sz w:val="28"/>
          <w:szCs w:val="28"/>
          <w:lang w:eastAsia="ru-RU"/>
        </w:rPr>
      </w:pPr>
      <w:r w:rsidRPr="00F85D96">
        <w:rPr>
          <w:rFonts w:ascii="Times New Roman" w:eastAsia="Times New Roman" w:hAnsi="Times New Roman" w:cs="Times New Roman"/>
          <w:sz w:val="28"/>
          <w:szCs w:val="28"/>
          <w:lang w:eastAsia="ru-RU"/>
        </w:rPr>
        <w:t xml:space="preserve">Перспективная нормативная производительность водоподготовительных установок для подпитки тепловых сетей к 2028 г. по  муниципальным котельным </w:t>
      </w:r>
      <w:r w:rsidR="00F85D96" w:rsidRPr="00F85D96">
        <w:rPr>
          <w:rFonts w:ascii="Times New Roman" w:eastAsia="Times New Roman" w:hAnsi="Times New Roman" w:cs="Times New Roman"/>
          <w:sz w:val="28"/>
          <w:szCs w:val="28"/>
          <w:lang w:eastAsia="ru-RU"/>
        </w:rPr>
        <w:t>представлена в табл</w:t>
      </w:r>
      <w:r w:rsidR="00166B47">
        <w:rPr>
          <w:rFonts w:ascii="Times New Roman" w:eastAsia="Times New Roman" w:hAnsi="Times New Roman" w:cs="Times New Roman"/>
          <w:sz w:val="28"/>
          <w:szCs w:val="28"/>
          <w:lang w:eastAsia="ru-RU"/>
        </w:rPr>
        <w:t>.</w:t>
      </w:r>
      <w:r w:rsidR="00F85D96" w:rsidRPr="00F85D96">
        <w:rPr>
          <w:rFonts w:ascii="Times New Roman" w:eastAsia="Times New Roman" w:hAnsi="Times New Roman" w:cs="Times New Roman"/>
          <w:sz w:val="28"/>
          <w:szCs w:val="28"/>
          <w:lang w:eastAsia="ru-RU"/>
        </w:rPr>
        <w:t> 2</w:t>
      </w:r>
      <w:r w:rsidRPr="00F85D96">
        <w:rPr>
          <w:rFonts w:ascii="Times New Roman" w:eastAsia="Times New Roman" w:hAnsi="Times New Roman" w:cs="Times New Roman"/>
          <w:sz w:val="28"/>
          <w:szCs w:val="28"/>
          <w:lang w:eastAsia="ru-RU"/>
        </w:rPr>
        <w:t xml:space="preserve">. На перспективу до 2028 г. прогнозируется снижение нормативной производительности водоподготовительных установок, в связи с переходом на закрытую схему теплоснабжения. </w:t>
      </w:r>
    </w:p>
    <w:p w:rsidR="00C667F3" w:rsidRPr="00F85D96" w:rsidRDefault="00C667F3" w:rsidP="00474A8D">
      <w:pPr>
        <w:spacing w:after="0" w:line="240" w:lineRule="auto"/>
        <w:ind w:firstLine="709"/>
        <w:jc w:val="both"/>
        <w:rPr>
          <w:rFonts w:ascii="Times New Roman" w:eastAsia="Times New Roman" w:hAnsi="Times New Roman" w:cs="Times New Roman"/>
          <w:sz w:val="28"/>
          <w:szCs w:val="28"/>
          <w:lang w:eastAsia="ru-RU"/>
        </w:rPr>
      </w:pPr>
      <w:r w:rsidRPr="00F85D96">
        <w:rPr>
          <w:rFonts w:ascii="Times New Roman" w:eastAsia="Times New Roman" w:hAnsi="Times New Roman" w:cs="Times New Roman"/>
          <w:sz w:val="28"/>
          <w:szCs w:val="28"/>
          <w:lang w:eastAsia="ru-RU"/>
        </w:rPr>
        <w:t>Перспективная производительность водоподготовительных установок для подпитки тепловых сетей к 2028 г. по Тобольской ТЭЦ и Городской кот</w:t>
      </w:r>
      <w:r w:rsidR="00CA65CC" w:rsidRPr="00F85D96">
        <w:rPr>
          <w:rFonts w:ascii="Times New Roman" w:eastAsia="Times New Roman" w:hAnsi="Times New Roman" w:cs="Times New Roman"/>
          <w:sz w:val="28"/>
          <w:szCs w:val="28"/>
          <w:lang w:eastAsia="ru-RU"/>
        </w:rPr>
        <w:t xml:space="preserve">ельной </w:t>
      </w:r>
      <w:r w:rsidR="00F85D96" w:rsidRPr="00F85D96">
        <w:rPr>
          <w:rFonts w:ascii="Times New Roman" w:eastAsia="Times New Roman" w:hAnsi="Times New Roman" w:cs="Times New Roman"/>
          <w:sz w:val="28"/>
          <w:szCs w:val="28"/>
          <w:lang w:eastAsia="ru-RU"/>
        </w:rPr>
        <w:t>представлена в табл. 7</w:t>
      </w:r>
      <w:r w:rsidRPr="00F85D96">
        <w:rPr>
          <w:rFonts w:ascii="Times New Roman" w:eastAsia="Times New Roman" w:hAnsi="Times New Roman" w:cs="Times New Roman"/>
          <w:sz w:val="28"/>
          <w:szCs w:val="28"/>
          <w:lang w:eastAsia="ru-RU"/>
        </w:rPr>
        <w:t xml:space="preserve">. На перспективу до 2028 г. прогнозируется снижение </w:t>
      </w:r>
      <w:r w:rsidR="00474A8D" w:rsidRPr="00F85D96">
        <w:rPr>
          <w:rFonts w:ascii="Times New Roman" w:eastAsia="Times New Roman" w:hAnsi="Times New Roman" w:cs="Times New Roman"/>
          <w:sz w:val="28"/>
          <w:szCs w:val="28"/>
          <w:lang w:eastAsia="ru-RU"/>
        </w:rPr>
        <w:t xml:space="preserve">необходимой </w:t>
      </w:r>
      <w:r w:rsidRPr="00F85D96">
        <w:rPr>
          <w:rFonts w:ascii="Times New Roman" w:eastAsia="Times New Roman" w:hAnsi="Times New Roman" w:cs="Times New Roman"/>
          <w:sz w:val="28"/>
          <w:szCs w:val="28"/>
          <w:lang w:eastAsia="ru-RU"/>
        </w:rPr>
        <w:t xml:space="preserve">нормативной производительности водоподготовительных установок </w:t>
      </w:r>
      <w:r w:rsidR="00474A8D" w:rsidRPr="00F85D96">
        <w:rPr>
          <w:rFonts w:ascii="Times New Roman" w:eastAsia="Times New Roman" w:hAnsi="Times New Roman" w:cs="Times New Roman"/>
          <w:sz w:val="28"/>
          <w:szCs w:val="28"/>
          <w:lang w:eastAsia="ru-RU"/>
        </w:rPr>
        <w:t>к уровню 2014 г. Снижение обусловлено</w:t>
      </w:r>
      <w:r w:rsidRPr="00F85D96">
        <w:rPr>
          <w:rFonts w:ascii="Times New Roman" w:eastAsia="Times New Roman" w:hAnsi="Times New Roman" w:cs="Times New Roman"/>
          <w:sz w:val="28"/>
          <w:szCs w:val="28"/>
          <w:lang w:eastAsia="ru-RU"/>
        </w:rPr>
        <w:t xml:space="preserve"> переходом н</w:t>
      </w:r>
      <w:r w:rsidR="00F85D96" w:rsidRPr="00F85D96">
        <w:rPr>
          <w:rFonts w:ascii="Times New Roman" w:eastAsia="Times New Roman" w:hAnsi="Times New Roman" w:cs="Times New Roman"/>
          <w:sz w:val="28"/>
          <w:szCs w:val="28"/>
          <w:lang w:eastAsia="ru-RU"/>
        </w:rPr>
        <w:t>а закрытую схему теплоснабжения.</w:t>
      </w:r>
    </w:p>
    <w:p w:rsidR="00CF0C43" w:rsidRPr="00C259B3" w:rsidRDefault="00CF0C43">
      <w:pPr>
        <w:rPr>
          <w:rFonts w:ascii="Times New Roman" w:eastAsia="Times New Roman" w:hAnsi="Times New Roman" w:cs="Times New Roman"/>
          <w:sz w:val="28"/>
          <w:szCs w:val="28"/>
          <w:highlight w:val="yellow"/>
          <w:lang w:eastAsia="ru-RU"/>
        </w:rPr>
      </w:pPr>
      <w:r w:rsidRPr="00C259B3">
        <w:rPr>
          <w:rFonts w:ascii="Times New Roman" w:eastAsia="Times New Roman" w:hAnsi="Times New Roman" w:cs="Times New Roman"/>
          <w:sz w:val="28"/>
          <w:szCs w:val="28"/>
          <w:highlight w:val="yellow"/>
          <w:lang w:eastAsia="ru-RU"/>
        </w:rPr>
        <w:br w:type="page"/>
      </w:r>
    </w:p>
    <w:p w:rsidR="00CF0C43" w:rsidRPr="00C259B3" w:rsidRDefault="00CF0C43" w:rsidP="008D4305">
      <w:pPr>
        <w:spacing w:after="0" w:line="240" w:lineRule="auto"/>
        <w:ind w:firstLine="567"/>
        <w:jc w:val="both"/>
        <w:rPr>
          <w:rFonts w:ascii="Times New Roman" w:eastAsia="Times New Roman" w:hAnsi="Times New Roman" w:cs="Times New Roman"/>
          <w:sz w:val="28"/>
          <w:szCs w:val="28"/>
          <w:highlight w:val="yellow"/>
          <w:lang w:eastAsia="ru-RU"/>
        </w:rPr>
        <w:sectPr w:rsidR="00CF0C43" w:rsidRPr="00C259B3" w:rsidSect="002708E6">
          <w:footerReference w:type="default" r:id="rId12"/>
          <w:footerReference w:type="first" r:id="rId13"/>
          <w:pgSz w:w="11906" w:h="16838"/>
          <w:pgMar w:top="1134" w:right="707" w:bottom="1134" w:left="993" w:header="709" w:footer="709" w:gutter="0"/>
          <w:cols w:space="708"/>
          <w:titlePg/>
          <w:docGrid w:linePitch="360"/>
        </w:sectPr>
      </w:pPr>
    </w:p>
    <w:p w:rsidR="00CF0C43" w:rsidRPr="00F85D96" w:rsidRDefault="00CF0C43" w:rsidP="00CF0C43">
      <w:pPr>
        <w:spacing w:line="360" w:lineRule="auto"/>
        <w:ind w:firstLine="454"/>
        <w:contextualSpacing/>
        <w:jc w:val="right"/>
        <w:rPr>
          <w:rFonts w:ascii="Times New Roman" w:hAnsi="Times New Roman" w:cs="Times New Roman"/>
          <w:b/>
          <w:sz w:val="24"/>
          <w:szCs w:val="24"/>
        </w:rPr>
      </w:pPr>
      <w:r w:rsidRPr="00F85D96">
        <w:rPr>
          <w:rFonts w:ascii="Times New Roman" w:hAnsi="Times New Roman" w:cs="Times New Roman"/>
          <w:b/>
          <w:sz w:val="24"/>
          <w:szCs w:val="24"/>
        </w:rPr>
        <w:t xml:space="preserve">Таблица </w:t>
      </w:r>
      <w:r w:rsidRPr="00F85D96">
        <w:rPr>
          <w:rFonts w:ascii="Times New Roman" w:hAnsi="Times New Roman" w:cs="Times New Roman"/>
          <w:b/>
          <w:sz w:val="24"/>
          <w:szCs w:val="24"/>
        </w:rPr>
        <w:fldChar w:fldCharType="begin"/>
      </w:r>
      <w:r w:rsidRPr="00F85D96">
        <w:rPr>
          <w:rFonts w:ascii="Times New Roman" w:hAnsi="Times New Roman" w:cs="Times New Roman"/>
          <w:b/>
          <w:sz w:val="24"/>
          <w:szCs w:val="24"/>
        </w:rPr>
        <w:instrText xml:space="preserve"> SEQ Таблица \* ARABIC </w:instrText>
      </w:r>
      <w:r w:rsidRPr="00F85D96">
        <w:rPr>
          <w:rFonts w:ascii="Times New Roman" w:hAnsi="Times New Roman" w:cs="Times New Roman"/>
          <w:b/>
          <w:sz w:val="24"/>
          <w:szCs w:val="24"/>
        </w:rPr>
        <w:fldChar w:fldCharType="separate"/>
      </w:r>
      <w:r w:rsidR="00DF32FD">
        <w:rPr>
          <w:rFonts w:ascii="Times New Roman" w:hAnsi="Times New Roman" w:cs="Times New Roman"/>
          <w:b/>
          <w:noProof/>
          <w:sz w:val="24"/>
          <w:szCs w:val="24"/>
        </w:rPr>
        <w:t>2</w:t>
      </w:r>
      <w:r w:rsidRPr="00F85D96">
        <w:rPr>
          <w:rFonts w:ascii="Times New Roman" w:hAnsi="Times New Roman" w:cs="Times New Roman"/>
          <w:b/>
          <w:noProof/>
          <w:sz w:val="24"/>
          <w:szCs w:val="24"/>
        </w:rPr>
        <w:fldChar w:fldCharType="end"/>
      </w:r>
    </w:p>
    <w:p w:rsidR="00CF0C43" w:rsidRPr="00E014EB" w:rsidRDefault="00CF0C43" w:rsidP="00CF0C43">
      <w:pPr>
        <w:spacing w:after="120" w:line="240" w:lineRule="auto"/>
        <w:jc w:val="center"/>
        <w:rPr>
          <w:rFonts w:ascii="Times New Roman" w:eastAsia="Times New Roman" w:hAnsi="Times New Roman" w:cs="Times New Roman"/>
          <w:b/>
          <w:sz w:val="24"/>
          <w:szCs w:val="24"/>
          <w:lang w:eastAsia="ru-RU"/>
        </w:rPr>
      </w:pPr>
      <w:r w:rsidRPr="00F85D96">
        <w:rPr>
          <w:rFonts w:ascii="Times New Roman" w:eastAsia="Times New Roman" w:hAnsi="Times New Roman" w:cs="Times New Roman"/>
          <w:b/>
          <w:sz w:val="24"/>
          <w:szCs w:val="24"/>
          <w:lang w:eastAsia="ru-RU"/>
        </w:rPr>
        <w:t>Баланс производительности водоподготовительных установок и максимального потребления теплоносителя теплопотребляющими установками потребителей на период до 2028 г</w:t>
      </w:r>
      <w:r w:rsidR="002E7880" w:rsidRPr="00F85D96">
        <w:rPr>
          <w:rFonts w:ascii="Times New Roman" w:eastAsia="Times New Roman" w:hAnsi="Times New Roman" w:cs="Times New Roman"/>
          <w:b/>
          <w:sz w:val="24"/>
          <w:szCs w:val="24"/>
          <w:lang w:eastAsia="ru-RU"/>
        </w:rPr>
        <w:t xml:space="preserve">. </w:t>
      </w:r>
      <w:r w:rsidRPr="00F85D96">
        <w:rPr>
          <w:rFonts w:ascii="Times New Roman" w:eastAsia="Times New Roman" w:hAnsi="Times New Roman" w:cs="Times New Roman"/>
          <w:b/>
          <w:sz w:val="24"/>
          <w:szCs w:val="24"/>
          <w:lang w:eastAsia="ru-RU"/>
        </w:rPr>
        <w:t>по муниципальным котельным</w:t>
      </w:r>
      <w:r w:rsidR="00BF58DB" w:rsidRPr="00F85D96">
        <w:rPr>
          <w:rFonts w:ascii="Times New Roman" w:eastAsia="Times New Roman" w:hAnsi="Times New Roman" w:cs="Times New Roman"/>
          <w:b/>
          <w:sz w:val="24"/>
          <w:szCs w:val="24"/>
          <w:lang w:eastAsia="ru-RU"/>
        </w:rPr>
        <w:t xml:space="preserve"> г. Тобольска</w:t>
      </w:r>
      <w:r w:rsidR="002C6C36" w:rsidRPr="00E014EB">
        <w:rPr>
          <w:rFonts w:ascii="Times New Roman" w:eastAsia="Times New Roman" w:hAnsi="Times New Roman" w:cs="Times New Roman"/>
          <w:b/>
          <w:sz w:val="24"/>
          <w:szCs w:val="24"/>
          <w:lang w:eastAsia="ru-RU"/>
        </w:rPr>
        <w:t xml:space="preserve"> </w:t>
      </w:r>
    </w:p>
    <w:tbl>
      <w:tblPr>
        <w:tblW w:w="5000" w:type="pct"/>
        <w:tblLook w:val="04A0" w:firstRow="1" w:lastRow="0" w:firstColumn="1" w:lastColumn="0" w:noHBand="0" w:noVBand="1"/>
      </w:tblPr>
      <w:tblGrid>
        <w:gridCol w:w="635"/>
        <w:gridCol w:w="5187"/>
        <w:gridCol w:w="1165"/>
        <w:gridCol w:w="1115"/>
        <w:gridCol w:w="1115"/>
        <w:gridCol w:w="1115"/>
        <w:gridCol w:w="1115"/>
        <w:gridCol w:w="1115"/>
        <w:gridCol w:w="1115"/>
        <w:gridCol w:w="1109"/>
      </w:tblGrid>
      <w:tr w:rsidR="001A5EAA" w:rsidRPr="001A5EAA" w:rsidTr="00BD4570">
        <w:trPr>
          <w:tblHeader/>
        </w:trPr>
        <w:tc>
          <w:tcPr>
            <w:tcW w:w="2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 п/п</w:t>
            </w:r>
          </w:p>
        </w:tc>
        <w:tc>
          <w:tcPr>
            <w:tcW w:w="17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Наименование показателя</w:t>
            </w:r>
          </w:p>
        </w:tc>
        <w:tc>
          <w:tcPr>
            <w:tcW w:w="3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Ед. изм.</w:t>
            </w:r>
          </w:p>
        </w:tc>
        <w:tc>
          <w:tcPr>
            <w:tcW w:w="1885" w:type="pct"/>
            <w:gridSpan w:val="5"/>
            <w:tcBorders>
              <w:top w:val="single" w:sz="4" w:space="0" w:color="auto"/>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1 этап (2014 - 2018 гг.)</w:t>
            </w:r>
          </w:p>
        </w:tc>
        <w:tc>
          <w:tcPr>
            <w:tcW w:w="377" w:type="pct"/>
            <w:tcBorders>
              <w:top w:val="single" w:sz="4" w:space="0" w:color="auto"/>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 этап</w:t>
            </w:r>
          </w:p>
        </w:tc>
        <w:tc>
          <w:tcPr>
            <w:tcW w:w="375" w:type="pct"/>
            <w:tcBorders>
              <w:top w:val="single" w:sz="4" w:space="0" w:color="auto"/>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3 этап</w:t>
            </w:r>
          </w:p>
        </w:tc>
      </w:tr>
      <w:tr w:rsidR="001A5EAA" w:rsidRPr="001A5EAA" w:rsidTr="00BD4570">
        <w:trPr>
          <w:tblHeader/>
        </w:trPr>
        <w:tc>
          <w:tcPr>
            <w:tcW w:w="21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b/>
                <w:bCs/>
                <w:color w:val="000000"/>
                <w:sz w:val="20"/>
                <w:szCs w:val="20"/>
                <w:lang w:eastAsia="ru-RU"/>
              </w:rPr>
            </w:pPr>
          </w:p>
        </w:tc>
        <w:tc>
          <w:tcPr>
            <w:tcW w:w="175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b/>
                <w:bCs/>
                <w:color w:val="000000"/>
                <w:sz w:val="20"/>
                <w:szCs w:val="20"/>
                <w:lang w:eastAsia="ru-RU"/>
              </w:rPr>
            </w:pPr>
          </w:p>
        </w:tc>
        <w:tc>
          <w:tcPr>
            <w:tcW w:w="39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b/>
                <w:bCs/>
                <w:color w:val="000000"/>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2014 г.</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2015 г.</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2016 г.</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2017 г.</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2018 г.</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2023 г.</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2028 г.</w:t>
            </w:r>
          </w:p>
        </w:tc>
      </w:tr>
      <w:tr w:rsidR="001A5EAA"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4</w:t>
            </w:r>
          </w:p>
        </w:tc>
        <w:tc>
          <w:tcPr>
            <w:tcW w:w="39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747</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747</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747</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771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771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924</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924</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747</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747</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747</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771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771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924</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924</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sidR="00CC08DC">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069</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069</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sidR="00B505C8">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sidR="00B505C8">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sidR="00B505C8">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016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016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016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024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024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178</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178</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293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293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293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301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301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839</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839</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724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724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724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724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724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340</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340</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747</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747</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747</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771</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771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924</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924</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342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342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342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406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406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710</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710</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730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730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730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746</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746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746</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746</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60</w:t>
            </w:r>
          </w:p>
        </w:tc>
        <w:tc>
          <w:tcPr>
            <w:tcW w:w="375"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60</w:t>
            </w:r>
          </w:p>
        </w:tc>
      </w:tr>
      <w:tr w:rsidR="001A5EAA"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5</w:t>
            </w:r>
          </w:p>
        </w:tc>
        <w:tc>
          <w:tcPr>
            <w:tcW w:w="39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992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992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992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992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992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958</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958</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992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992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992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992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992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958</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958</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sidR="00CC08DC">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005</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005</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sidR="00B505C8">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sidR="00B505C8">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sidR="00B505C8">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477</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477</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477</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477</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477</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332</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332</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233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233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233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233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233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311</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311</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992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992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992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992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992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958</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958</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865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865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865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865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865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487</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487</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515</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515</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515</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515</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626</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626</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65</w:t>
            </w:r>
          </w:p>
        </w:tc>
        <w:tc>
          <w:tcPr>
            <w:tcW w:w="375"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65</w:t>
            </w:r>
          </w:p>
        </w:tc>
      </w:tr>
      <w:tr w:rsidR="001A5EAA"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6</w:t>
            </w:r>
          </w:p>
        </w:tc>
        <w:tc>
          <w:tcPr>
            <w:tcW w:w="39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543</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543</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543</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543</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sidR="00CC08DC">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080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080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080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080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080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080</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080</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sidR="00B505C8">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sidR="00B505C8">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sidR="00B505C8">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129</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129</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129</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129</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129</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514</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514</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514</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514</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543</w:t>
            </w:r>
          </w:p>
        </w:tc>
        <w:tc>
          <w:tcPr>
            <w:tcW w:w="375"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543</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115</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115</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115</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352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352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352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352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352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029</w:t>
            </w:r>
          </w:p>
        </w:tc>
        <w:tc>
          <w:tcPr>
            <w:tcW w:w="375"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029</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5"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r>
      <w:tr w:rsidR="001A5EAA"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8</w:t>
            </w:r>
          </w:p>
        </w:tc>
        <w:tc>
          <w:tcPr>
            <w:tcW w:w="39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sidR="00CC08DC">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sidR="00B505C8">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sidR="00B505C8">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sidR="00B505C8">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046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046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046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046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sidR="002F0CB6">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046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036</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289</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289</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289</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289</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289</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074</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074</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074</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074</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074</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62</w:t>
            </w:r>
          </w:p>
        </w:tc>
        <w:tc>
          <w:tcPr>
            <w:tcW w:w="377" w:type="pct"/>
            <w:tcBorders>
              <w:top w:val="nil"/>
              <w:left w:val="nil"/>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62</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1A5EAA"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A5EAA" w:rsidRPr="001A5EAA" w:rsidRDefault="001A5EAA" w:rsidP="001A5EAA">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w:t>
            </w:r>
          </w:p>
        </w:tc>
        <w:tc>
          <w:tcPr>
            <w:tcW w:w="175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10</w:t>
            </w:r>
          </w:p>
        </w:tc>
        <w:tc>
          <w:tcPr>
            <w:tcW w:w="394"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1A5EAA" w:rsidRPr="001A5EAA" w:rsidRDefault="001A5EAA" w:rsidP="001A5EAA">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931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931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381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381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381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381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381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263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264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264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264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264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931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932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932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932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932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550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551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551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551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551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12</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284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284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284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284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284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7</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13</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012</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012</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054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054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054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054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054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004</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004</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004</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004</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012</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033</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033</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8</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14</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572</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572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572</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572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4</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467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467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467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467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467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541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541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290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290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859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859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859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859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859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251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251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572</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572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862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862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862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862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862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322</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322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587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587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587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587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587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46</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46</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9</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17</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091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091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091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091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091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091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091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725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725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725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725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725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725</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725</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181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181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181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181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181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181</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181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10</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18</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322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322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322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322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322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251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251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251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251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251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11</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21</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е</w:t>
            </w:r>
            <w:r w:rsidRPr="001A5EAA">
              <w:rPr>
                <w:rFonts w:ascii="Times New Roman" w:eastAsia="Times New Roman" w:hAnsi="Times New Roman" w:cs="Times New Roman"/>
                <w:color w:val="000000"/>
                <w:sz w:val="20"/>
                <w:szCs w:val="20"/>
                <w:lang w:eastAsia="ru-RU"/>
              </w:rPr>
              <w:t>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т</w:t>
            </w:r>
            <w:r w:rsidRPr="001A5EAA">
              <w:rPr>
                <w:rFonts w:ascii="Times New Roman" w:eastAsia="Times New Roman" w:hAnsi="Times New Roman" w:cs="Times New Roman"/>
                <w:color w:val="000000"/>
                <w:sz w:val="20"/>
                <w:szCs w:val="20"/>
                <w:lang w:eastAsia="ru-RU"/>
              </w:rPr>
              <w:t>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12</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23</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13</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24</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016</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016</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016</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016</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5</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010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010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010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010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010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005</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005</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005</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005</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016</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016</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042</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989</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989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-31532</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-63131</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14</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25</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057</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057</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5</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057</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002</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049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049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049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049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049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019</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019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019</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094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057</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153</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153</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038</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038</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15</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26</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16</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27</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2682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2682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2682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2682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2682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0853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0853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0853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0853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0853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1829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1829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1829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1829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1829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6827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6827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6827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6827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6827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2072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17</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29</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207</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207</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207</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099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099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099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099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099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069</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069</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243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207</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551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551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551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551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551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551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551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138</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138</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18</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31</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081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081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081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081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081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21</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3</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69</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819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691</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691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005</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005</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56</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56</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56</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56</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69</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13</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22</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20</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479</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479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23</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22</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686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686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784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784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784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508</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508</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5</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686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686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784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784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784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5</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508</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5</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508</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15</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452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15</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452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15</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485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15</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485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15</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485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836</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836</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746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746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836</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836</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686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686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784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784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784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508</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508</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971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971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232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688</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688</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234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234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299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299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299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672</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672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24</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16</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527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527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527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527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527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5</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527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527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527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527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527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040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040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340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340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340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340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340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527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527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527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527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527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319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319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319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319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319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319</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319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080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080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28</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25</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15</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605</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605</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5</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605</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605</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020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020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020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020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020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020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020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202</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202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202</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926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605</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605</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615</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615</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624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624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624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624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624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404</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404</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26</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19</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836</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836</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5</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836</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836</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588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588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588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588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588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279</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279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279</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309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309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309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309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309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836</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836</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229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229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229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229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229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229</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229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619</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557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557</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27</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1</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873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824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873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060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941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958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958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941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958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958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941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958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958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7</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530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7</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660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7</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660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883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915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915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66</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667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28</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2</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025</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025</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7</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12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025</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025</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003</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263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263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263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263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263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008</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008</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008</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255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255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255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255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255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331</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025</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025</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065</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065</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016</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016</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29</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9 (ЦТП-1)</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173</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173</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173</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173</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391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391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391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391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391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391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391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391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173</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173</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173</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129</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129</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129</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782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782</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782</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782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30</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11 (ЦТП-2)</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716</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716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572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600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600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600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572</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600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716</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577</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800</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800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144</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31</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 28</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155</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103</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103</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103</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103</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001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078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078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078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078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078</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034</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034</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034</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034</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043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155</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103</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103</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274</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274</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274</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077</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068</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068</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50</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67</w:t>
            </w:r>
          </w:p>
        </w:tc>
      </w:tr>
      <w:tr w:rsidR="00BD4570" w:rsidRPr="001A5EAA" w:rsidTr="00BD4570">
        <w:tc>
          <w:tcPr>
            <w:tcW w:w="21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32</w:t>
            </w: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Котельная для мкр</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Панин Бугор</w:t>
            </w:r>
          </w:p>
        </w:tc>
        <w:tc>
          <w:tcPr>
            <w:tcW w:w="39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 </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Производительность ВПУ  (факт)</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Средневзвешенный срок службы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лет</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Располагаемая производительность ВПУ</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Потери располагаемой производительности</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Собственные нужды</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Количество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ед</w:t>
            </w: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2</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Емкость баков аккумуляторов</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м</w:t>
            </w:r>
            <w:r w:rsidRPr="001A5EAA">
              <w:rPr>
                <w:rFonts w:ascii="Times New Roman" w:eastAsia="Times New Roman" w:hAnsi="Times New Roman" w:cs="Times New Roman"/>
                <w:color w:val="000000"/>
                <w:sz w:val="20"/>
                <w:szCs w:val="20"/>
                <w:vertAlign w:val="superscript"/>
                <w:lang w:eastAsia="ru-RU"/>
              </w:rPr>
              <w:t>3</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080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080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Всего подпитка тепловой сети</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w:t>
            </w:r>
            <w:r w:rsidRPr="001A5EAA">
              <w:rPr>
                <w:rFonts w:ascii="Times New Roman" w:eastAsia="Times New Roman" w:hAnsi="Times New Roman" w:cs="Times New Roman"/>
                <w:sz w:val="20"/>
                <w:szCs w:val="20"/>
                <w:lang w:eastAsia="ru-RU"/>
              </w:rPr>
              <w:t>170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170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сверхнормативные утечки теплоносителя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000</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Максимум подпитки тепловой сети в эксплуатационном режиме</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481</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Максимальная подпитка тепловой сети в период повреждения участка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115</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115</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 xml:space="preserve">Резерв (+) /дефицит (-) </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т / ч</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352</w:t>
            </w:r>
          </w:p>
        </w:tc>
        <w:tc>
          <w:tcPr>
            <w:tcW w:w="375"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A5EAA">
              <w:rPr>
                <w:rFonts w:ascii="Times New Roman" w:eastAsia="Times New Roman" w:hAnsi="Times New Roman" w:cs="Times New Roman"/>
                <w:color w:val="000000"/>
                <w:sz w:val="20"/>
                <w:szCs w:val="20"/>
                <w:lang w:eastAsia="ru-RU"/>
              </w:rPr>
              <w:t>352</w:t>
            </w:r>
          </w:p>
        </w:tc>
      </w:tr>
      <w:tr w:rsidR="00BD4570" w:rsidRPr="001A5EAA" w:rsidTr="00BD4570">
        <w:tc>
          <w:tcPr>
            <w:tcW w:w="215" w:type="pct"/>
            <w:vMerge/>
            <w:tcBorders>
              <w:top w:val="nil"/>
              <w:left w:val="single" w:sz="4" w:space="0" w:color="auto"/>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1754" w:type="pct"/>
            <w:tcBorders>
              <w:top w:val="nil"/>
              <w:left w:val="nil"/>
              <w:bottom w:val="single" w:sz="4" w:space="0" w:color="auto"/>
              <w:right w:val="single" w:sz="4" w:space="0" w:color="auto"/>
            </w:tcBorders>
            <w:shd w:val="clear" w:color="auto" w:fill="auto"/>
            <w:vAlign w:val="center"/>
            <w:hideMark/>
          </w:tcPr>
          <w:p w:rsidR="00BD4570" w:rsidRPr="001A5EAA" w:rsidRDefault="00BD4570" w:rsidP="00BD4570">
            <w:pPr>
              <w:spacing w:after="0" w:line="240" w:lineRule="auto"/>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Доля резерва</w:t>
            </w:r>
          </w:p>
        </w:tc>
        <w:tc>
          <w:tcPr>
            <w:tcW w:w="394"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sz w:val="20"/>
                <w:szCs w:val="20"/>
                <w:lang w:eastAsia="ru-RU"/>
              </w:rPr>
            </w:pPr>
            <w:r w:rsidRPr="001A5EAA">
              <w:rPr>
                <w:rFonts w:ascii="Times New Roman" w:eastAsia="Times New Roman" w:hAnsi="Times New Roman" w:cs="Times New Roman"/>
                <w:sz w:val="20"/>
                <w:szCs w:val="20"/>
                <w:lang w:eastAsia="ru-RU"/>
              </w:rPr>
              <w:t>-</w:t>
            </w:r>
          </w:p>
        </w:tc>
        <w:tc>
          <w:tcPr>
            <w:tcW w:w="377"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c>
          <w:tcPr>
            <w:tcW w:w="375" w:type="pct"/>
            <w:tcBorders>
              <w:top w:val="nil"/>
              <w:left w:val="nil"/>
              <w:bottom w:val="single" w:sz="4" w:space="0" w:color="auto"/>
              <w:right w:val="single" w:sz="4" w:space="0" w:color="auto"/>
            </w:tcBorders>
            <w:shd w:val="clear" w:color="auto" w:fill="auto"/>
            <w:noWrap/>
            <w:vAlign w:val="center"/>
            <w:hideMark/>
          </w:tcPr>
          <w:p w:rsidR="00BD4570" w:rsidRPr="001A5EAA"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39</w:t>
            </w:r>
          </w:p>
        </w:tc>
      </w:tr>
    </w:tbl>
    <w:p w:rsidR="002C6C36" w:rsidRPr="00C259B3" w:rsidRDefault="002C6C36" w:rsidP="00CF0C43">
      <w:pPr>
        <w:spacing w:line="360" w:lineRule="auto"/>
        <w:ind w:firstLine="454"/>
        <w:contextualSpacing/>
        <w:jc w:val="right"/>
        <w:rPr>
          <w:rFonts w:ascii="Times New Roman" w:hAnsi="Times New Roman" w:cs="Times New Roman"/>
          <w:b/>
          <w:sz w:val="24"/>
          <w:szCs w:val="24"/>
          <w:highlight w:val="yellow"/>
        </w:rPr>
      </w:pPr>
    </w:p>
    <w:p w:rsidR="00677C00" w:rsidRPr="00C259B3" w:rsidRDefault="00677C00">
      <w:pPr>
        <w:rPr>
          <w:rFonts w:ascii="Times New Roman" w:hAnsi="Times New Roman" w:cs="Times New Roman"/>
          <w:b/>
          <w:sz w:val="24"/>
          <w:szCs w:val="24"/>
          <w:highlight w:val="yellow"/>
        </w:rPr>
      </w:pPr>
      <w:r w:rsidRPr="00C259B3">
        <w:rPr>
          <w:rFonts w:ascii="Times New Roman" w:hAnsi="Times New Roman" w:cs="Times New Roman"/>
          <w:b/>
          <w:sz w:val="24"/>
          <w:szCs w:val="24"/>
          <w:highlight w:val="yellow"/>
        </w:rPr>
        <w:br w:type="page"/>
      </w:r>
    </w:p>
    <w:p w:rsidR="00CF0C43" w:rsidRPr="00F85D96" w:rsidRDefault="00CF0C43" w:rsidP="00CF0C43">
      <w:pPr>
        <w:spacing w:line="360" w:lineRule="auto"/>
        <w:ind w:firstLine="454"/>
        <w:contextualSpacing/>
        <w:jc w:val="right"/>
        <w:rPr>
          <w:rFonts w:ascii="Times New Roman" w:hAnsi="Times New Roman" w:cs="Times New Roman"/>
          <w:b/>
          <w:sz w:val="24"/>
          <w:szCs w:val="24"/>
        </w:rPr>
      </w:pPr>
      <w:r w:rsidRPr="00F85D96">
        <w:rPr>
          <w:rFonts w:ascii="Times New Roman" w:hAnsi="Times New Roman" w:cs="Times New Roman"/>
          <w:b/>
          <w:sz w:val="24"/>
          <w:szCs w:val="24"/>
        </w:rPr>
        <w:t xml:space="preserve">Таблица </w:t>
      </w:r>
      <w:r w:rsidRPr="00F85D96">
        <w:rPr>
          <w:rFonts w:ascii="Times New Roman" w:hAnsi="Times New Roman" w:cs="Times New Roman"/>
          <w:b/>
          <w:sz w:val="24"/>
          <w:szCs w:val="24"/>
        </w:rPr>
        <w:fldChar w:fldCharType="begin"/>
      </w:r>
      <w:r w:rsidRPr="00F85D96">
        <w:rPr>
          <w:rFonts w:ascii="Times New Roman" w:hAnsi="Times New Roman" w:cs="Times New Roman"/>
          <w:b/>
          <w:sz w:val="24"/>
          <w:szCs w:val="24"/>
        </w:rPr>
        <w:instrText xml:space="preserve"> SEQ Таблица \* ARABIC </w:instrText>
      </w:r>
      <w:r w:rsidRPr="00F85D96">
        <w:rPr>
          <w:rFonts w:ascii="Times New Roman" w:hAnsi="Times New Roman" w:cs="Times New Roman"/>
          <w:b/>
          <w:sz w:val="24"/>
          <w:szCs w:val="24"/>
        </w:rPr>
        <w:fldChar w:fldCharType="separate"/>
      </w:r>
      <w:r w:rsidR="00DF32FD">
        <w:rPr>
          <w:rFonts w:ascii="Times New Roman" w:hAnsi="Times New Roman" w:cs="Times New Roman"/>
          <w:b/>
          <w:noProof/>
          <w:sz w:val="24"/>
          <w:szCs w:val="24"/>
        </w:rPr>
        <w:t>3</w:t>
      </w:r>
      <w:r w:rsidRPr="00F85D96">
        <w:rPr>
          <w:rFonts w:ascii="Times New Roman" w:hAnsi="Times New Roman" w:cs="Times New Roman"/>
          <w:b/>
          <w:noProof/>
          <w:sz w:val="24"/>
          <w:szCs w:val="24"/>
        </w:rPr>
        <w:fldChar w:fldCharType="end"/>
      </w:r>
    </w:p>
    <w:p w:rsidR="00CF0C43" w:rsidRPr="00C259B3" w:rsidRDefault="00CF0C43" w:rsidP="00474A8D">
      <w:pPr>
        <w:spacing w:after="120" w:line="240" w:lineRule="auto"/>
        <w:jc w:val="center"/>
        <w:rPr>
          <w:rFonts w:ascii="Times New Roman" w:eastAsia="Times New Roman" w:hAnsi="Times New Roman" w:cs="Times New Roman"/>
          <w:b/>
          <w:sz w:val="24"/>
          <w:szCs w:val="24"/>
          <w:lang w:eastAsia="ru-RU"/>
        </w:rPr>
      </w:pPr>
      <w:r w:rsidRPr="00F85D96">
        <w:rPr>
          <w:rFonts w:ascii="Times New Roman" w:eastAsia="Times New Roman" w:hAnsi="Times New Roman" w:cs="Times New Roman"/>
          <w:b/>
          <w:sz w:val="24"/>
          <w:szCs w:val="24"/>
          <w:lang w:eastAsia="ru-RU"/>
        </w:rPr>
        <w:t>Баланс производительности водоподготовительных установок и максимального потребления теплоносителя теплопотребляющими установками потребителей на период до 2028 г</w:t>
      </w:r>
      <w:r w:rsidR="00B505C8">
        <w:rPr>
          <w:rFonts w:ascii="Times New Roman" w:eastAsia="Times New Roman" w:hAnsi="Times New Roman" w:cs="Times New Roman"/>
          <w:b/>
          <w:sz w:val="24"/>
          <w:szCs w:val="24"/>
          <w:lang w:eastAsia="ru-RU"/>
        </w:rPr>
        <w:t>.</w:t>
      </w:r>
      <w:r w:rsidRPr="00F85D96">
        <w:rPr>
          <w:rFonts w:ascii="Times New Roman" w:eastAsia="Times New Roman" w:hAnsi="Times New Roman" w:cs="Times New Roman"/>
          <w:b/>
          <w:sz w:val="24"/>
          <w:szCs w:val="24"/>
          <w:lang w:eastAsia="ru-RU"/>
        </w:rPr>
        <w:t xml:space="preserve"> по Тобольс</w:t>
      </w:r>
      <w:r w:rsidR="00C259B3" w:rsidRPr="00F85D96">
        <w:rPr>
          <w:rFonts w:ascii="Times New Roman" w:eastAsia="Times New Roman" w:hAnsi="Times New Roman" w:cs="Times New Roman"/>
          <w:b/>
          <w:sz w:val="24"/>
          <w:szCs w:val="24"/>
          <w:lang w:eastAsia="ru-RU"/>
        </w:rPr>
        <w:t>кой ТЭЦ и Городской котельной № 1</w:t>
      </w:r>
    </w:p>
    <w:tbl>
      <w:tblPr>
        <w:tblW w:w="0" w:type="auto"/>
        <w:tblLook w:val="04A0" w:firstRow="1" w:lastRow="0" w:firstColumn="1" w:lastColumn="0" w:noHBand="0" w:noVBand="1"/>
      </w:tblPr>
      <w:tblGrid>
        <w:gridCol w:w="665"/>
        <w:gridCol w:w="7167"/>
        <w:gridCol w:w="892"/>
        <w:gridCol w:w="866"/>
        <w:gridCol w:w="866"/>
        <w:gridCol w:w="866"/>
        <w:gridCol w:w="866"/>
        <w:gridCol w:w="866"/>
        <w:gridCol w:w="866"/>
        <w:gridCol w:w="866"/>
      </w:tblGrid>
      <w:tr w:rsidR="00CF0C43" w:rsidRPr="00C259B3" w:rsidTr="005A0606">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jc w:val="center"/>
              <w:rPr>
                <w:rFonts w:ascii="Times New Roman" w:eastAsia="Times New Roman" w:hAnsi="Times New Roman" w:cs="Times New Roman"/>
                <w:b/>
                <w:bCs/>
                <w:color w:val="000000"/>
                <w:sz w:val="20"/>
                <w:szCs w:val="20"/>
                <w:lang w:eastAsia="ru-RU"/>
              </w:rPr>
            </w:pPr>
            <w:r w:rsidRPr="00C259B3">
              <w:rPr>
                <w:rFonts w:ascii="Times New Roman" w:eastAsia="Times New Roman" w:hAnsi="Times New Roman" w:cs="Times New Roman"/>
                <w:b/>
                <w:bCs/>
                <w:color w:val="000000"/>
                <w:sz w:val="20"/>
                <w:szCs w:val="20"/>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jc w:val="center"/>
              <w:rPr>
                <w:rFonts w:ascii="Times New Roman" w:eastAsia="Times New Roman" w:hAnsi="Times New Roman" w:cs="Times New Roman"/>
                <w:b/>
                <w:bCs/>
                <w:color w:val="000000"/>
                <w:sz w:val="20"/>
                <w:szCs w:val="20"/>
                <w:lang w:eastAsia="ru-RU"/>
              </w:rPr>
            </w:pPr>
            <w:r w:rsidRPr="00C259B3">
              <w:rPr>
                <w:rFonts w:ascii="Times New Roman" w:eastAsia="Times New Roman" w:hAnsi="Times New Roman" w:cs="Times New Roman"/>
                <w:b/>
                <w:bCs/>
                <w:color w:val="000000"/>
                <w:sz w:val="20"/>
                <w:szCs w:val="20"/>
                <w:lang w:eastAsia="ru-RU"/>
              </w:rPr>
              <w:t>Наименование показателя</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jc w:val="center"/>
              <w:rPr>
                <w:rFonts w:ascii="Times New Roman" w:eastAsia="Times New Roman" w:hAnsi="Times New Roman" w:cs="Times New Roman"/>
                <w:b/>
                <w:bCs/>
                <w:color w:val="000000"/>
                <w:sz w:val="20"/>
                <w:szCs w:val="20"/>
                <w:lang w:eastAsia="ru-RU"/>
              </w:rPr>
            </w:pPr>
            <w:r w:rsidRPr="00C259B3">
              <w:rPr>
                <w:rFonts w:ascii="Times New Roman" w:eastAsia="Times New Roman" w:hAnsi="Times New Roman" w:cs="Times New Roman"/>
                <w:b/>
                <w:bCs/>
                <w:color w:val="000000"/>
                <w:sz w:val="20"/>
                <w:szCs w:val="20"/>
                <w:lang w:eastAsia="ru-RU"/>
              </w:rPr>
              <w:t>Ед</w:t>
            </w:r>
            <w:r w:rsidR="00416F70">
              <w:rPr>
                <w:rFonts w:ascii="Times New Roman" w:eastAsia="Times New Roman" w:hAnsi="Times New Roman" w:cs="Times New Roman"/>
                <w:b/>
                <w:bCs/>
                <w:color w:val="000000"/>
                <w:sz w:val="20"/>
                <w:szCs w:val="20"/>
                <w:lang w:eastAsia="ru-RU"/>
              </w:rPr>
              <w:t>.</w:t>
            </w:r>
            <w:r w:rsidRPr="00C259B3">
              <w:rPr>
                <w:rFonts w:ascii="Times New Roman" w:eastAsia="Times New Roman" w:hAnsi="Times New Roman" w:cs="Times New Roman"/>
                <w:b/>
                <w:bCs/>
                <w:color w:val="000000"/>
                <w:sz w:val="20"/>
                <w:szCs w:val="20"/>
                <w:lang w:eastAsia="ru-RU"/>
              </w:rPr>
              <w:t xml:space="preserve"> изм</w:t>
            </w:r>
            <w:r w:rsidR="00416F70">
              <w:rPr>
                <w:rFonts w:ascii="Times New Roman" w:eastAsia="Times New Roman" w:hAnsi="Times New Roman" w:cs="Times New Roman"/>
                <w:b/>
                <w:bCs/>
                <w:color w:val="000000"/>
                <w:sz w:val="20"/>
                <w:szCs w:val="20"/>
                <w:lang w:eastAsia="ru-RU"/>
              </w:rPr>
              <w:t>.</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jc w:val="center"/>
              <w:rPr>
                <w:rFonts w:ascii="Times New Roman" w:eastAsia="Times New Roman" w:hAnsi="Times New Roman" w:cs="Times New Roman"/>
                <w:b/>
                <w:bCs/>
                <w:color w:val="000000"/>
                <w:sz w:val="20"/>
                <w:szCs w:val="20"/>
                <w:lang w:eastAsia="ru-RU"/>
              </w:rPr>
            </w:pPr>
            <w:r w:rsidRPr="00C259B3">
              <w:rPr>
                <w:rFonts w:ascii="Times New Roman" w:eastAsia="Times New Roman" w:hAnsi="Times New Roman" w:cs="Times New Roman"/>
                <w:b/>
                <w:bCs/>
                <w:color w:val="000000"/>
                <w:sz w:val="20"/>
                <w:szCs w:val="20"/>
                <w:lang w:eastAsia="ru-RU"/>
              </w:rPr>
              <w:t>1 этап (2014 - 2018 гг</w:t>
            </w:r>
            <w:r w:rsidR="00416F70">
              <w:rPr>
                <w:rFonts w:ascii="Times New Roman" w:eastAsia="Times New Roman" w:hAnsi="Times New Roman" w:cs="Times New Roman"/>
                <w:b/>
                <w:bCs/>
                <w:color w:val="000000"/>
                <w:sz w:val="20"/>
                <w:szCs w:val="20"/>
                <w:lang w:eastAsia="ru-RU"/>
              </w:rPr>
              <w:t>.</w:t>
            </w:r>
            <w:r w:rsidRPr="00C259B3">
              <w:rPr>
                <w:rFonts w:ascii="Times New Roman" w:eastAsia="Times New Roman" w:hAnsi="Times New Roman" w:cs="Times New Roman"/>
                <w:b/>
                <w:bCs/>
                <w:color w:val="000000"/>
                <w:sz w:val="20"/>
                <w:szCs w:val="20"/>
                <w:lang w:eastAsia="ru-RU"/>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jc w:val="center"/>
              <w:rPr>
                <w:rFonts w:ascii="Times New Roman" w:eastAsia="Times New Roman" w:hAnsi="Times New Roman" w:cs="Times New Roman"/>
                <w:b/>
                <w:bCs/>
                <w:color w:val="000000"/>
                <w:sz w:val="20"/>
                <w:szCs w:val="20"/>
                <w:lang w:eastAsia="ru-RU"/>
              </w:rPr>
            </w:pPr>
            <w:r w:rsidRPr="00C259B3">
              <w:rPr>
                <w:rFonts w:ascii="Times New Roman" w:eastAsia="Times New Roman" w:hAnsi="Times New Roman" w:cs="Times New Roman"/>
                <w:b/>
                <w:bCs/>
                <w:color w:val="000000"/>
                <w:sz w:val="20"/>
                <w:szCs w:val="20"/>
                <w:lang w:eastAsia="ru-RU"/>
              </w:rPr>
              <w:t>2 этап</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jc w:val="center"/>
              <w:rPr>
                <w:rFonts w:ascii="Times New Roman" w:eastAsia="Times New Roman" w:hAnsi="Times New Roman" w:cs="Times New Roman"/>
                <w:b/>
                <w:bCs/>
                <w:color w:val="000000"/>
                <w:sz w:val="20"/>
                <w:szCs w:val="20"/>
                <w:lang w:eastAsia="ru-RU"/>
              </w:rPr>
            </w:pPr>
            <w:r w:rsidRPr="00C259B3">
              <w:rPr>
                <w:rFonts w:ascii="Times New Roman" w:eastAsia="Times New Roman" w:hAnsi="Times New Roman" w:cs="Times New Roman"/>
                <w:b/>
                <w:bCs/>
                <w:color w:val="000000"/>
                <w:sz w:val="20"/>
                <w:szCs w:val="20"/>
                <w:lang w:eastAsia="ru-RU"/>
              </w:rPr>
              <w:t>3 этап</w:t>
            </w:r>
          </w:p>
        </w:tc>
      </w:tr>
      <w:tr w:rsidR="009D6B73" w:rsidRPr="00C259B3" w:rsidTr="005A0606">
        <w:trPr>
          <w:cantSplit/>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rPr>
                <w:rFonts w:ascii="Times New Roman" w:eastAsia="Times New Roman" w:hAnsi="Times New Roman" w:cs="Times New Roman"/>
                <w:b/>
                <w:bCs/>
                <w:color w:val="000000"/>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rPr>
                <w:rFonts w:ascii="Times New Roman" w:eastAsia="Times New Roman" w:hAnsi="Times New Roman" w:cs="Times New Roman"/>
                <w:b/>
                <w:bCs/>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jc w:val="center"/>
              <w:rPr>
                <w:rFonts w:ascii="Times New Roman" w:eastAsia="Times New Roman" w:hAnsi="Times New Roman" w:cs="Times New Roman"/>
                <w:b/>
                <w:bCs/>
                <w:color w:val="000000"/>
                <w:sz w:val="20"/>
                <w:szCs w:val="20"/>
                <w:lang w:eastAsia="ru-RU"/>
              </w:rPr>
            </w:pPr>
            <w:r w:rsidRPr="00C259B3">
              <w:rPr>
                <w:rFonts w:ascii="Times New Roman" w:eastAsia="Times New Roman" w:hAnsi="Times New Roman" w:cs="Times New Roman"/>
                <w:b/>
                <w:bCs/>
                <w:color w:val="000000"/>
                <w:sz w:val="20"/>
                <w:szCs w:val="20"/>
                <w:lang w:eastAsia="ru-RU"/>
              </w:rPr>
              <w:t>2014 г</w:t>
            </w:r>
            <w:r w:rsidR="00416F70">
              <w:rPr>
                <w:rFonts w:ascii="Times New Roman" w:eastAsia="Times New Roman" w:hAnsi="Times New Roman" w:cs="Times New Roman"/>
                <w:b/>
                <w:bCs/>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jc w:val="center"/>
              <w:rPr>
                <w:rFonts w:ascii="Times New Roman" w:eastAsia="Times New Roman" w:hAnsi="Times New Roman" w:cs="Times New Roman"/>
                <w:b/>
                <w:bCs/>
                <w:color w:val="000000"/>
                <w:sz w:val="20"/>
                <w:szCs w:val="20"/>
                <w:lang w:eastAsia="ru-RU"/>
              </w:rPr>
            </w:pPr>
            <w:r w:rsidRPr="00C259B3">
              <w:rPr>
                <w:rFonts w:ascii="Times New Roman" w:eastAsia="Times New Roman" w:hAnsi="Times New Roman" w:cs="Times New Roman"/>
                <w:b/>
                <w:bCs/>
                <w:color w:val="000000"/>
                <w:sz w:val="20"/>
                <w:szCs w:val="20"/>
                <w:lang w:eastAsia="ru-RU"/>
              </w:rPr>
              <w:t>2015 г</w:t>
            </w:r>
            <w:r w:rsidR="00416F70">
              <w:rPr>
                <w:rFonts w:ascii="Times New Roman" w:eastAsia="Times New Roman" w:hAnsi="Times New Roman" w:cs="Times New Roman"/>
                <w:b/>
                <w:bCs/>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jc w:val="center"/>
              <w:rPr>
                <w:rFonts w:ascii="Times New Roman" w:eastAsia="Times New Roman" w:hAnsi="Times New Roman" w:cs="Times New Roman"/>
                <w:b/>
                <w:bCs/>
                <w:color w:val="000000"/>
                <w:sz w:val="20"/>
                <w:szCs w:val="20"/>
                <w:lang w:eastAsia="ru-RU"/>
              </w:rPr>
            </w:pPr>
            <w:r w:rsidRPr="00C259B3">
              <w:rPr>
                <w:rFonts w:ascii="Times New Roman" w:eastAsia="Times New Roman" w:hAnsi="Times New Roman" w:cs="Times New Roman"/>
                <w:b/>
                <w:bCs/>
                <w:color w:val="000000"/>
                <w:sz w:val="20"/>
                <w:szCs w:val="20"/>
                <w:lang w:eastAsia="ru-RU"/>
              </w:rPr>
              <w:t>2016 г</w:t>
            </w:r>
            <w:r w:rsidR="00416F70">
              <w:rPr>
                <w:rFonts w:ascii="Times New Roman" w:eastAsia="Times New Roman" w:hAnsi="Times New Roman" w:cs="Times New Roman"/>
                <w:b/>
                <w:bCs/>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jc w:val="center"/>
              <w:rPr>
                <w:rFonts w:ascii="Times New Roman" w:eastAsia="Times New Roman" w:hAnsi="Times New Roman" w:cs="Times New Roman"/>
                <w:b/>
                <w:bCs/>
                <w:color w:val="000000"/>
                <w:sz w:val="20"/>
                <w:szCs w:val="20"/>
                <w:lang w:eastAsia="ru-RU"/>
              </w:rPr>
            </w:pPr>
            <w:r w:rsidRPr="00C259B3">
              <w:rPr>
                <w:rFonts w:ascii="Times New Roman" w:eastAsia="Times New Roman" w:hAnsi="Times New Roman" w:cs="Times New Roman"/>
                <w:b/>
                <w:bCs/>
                <w:color w:val="000000"/>
                <w:sz w:val="20"/>
                <w:szCs w:val="20"/>
                <w:lang w:eastAsia="ru-RU"/>
              </w:rPr>
              <w:t>2017 г</w:t>
            </w:r>
            <w:r w:rsidR="00416F70">
              <w:rPr>
                <w:rFonts w:ascii="Times New Roman" w:eastAsia="Times New Roman" w:hAnsi="Times New Roman" w:cs="Times New Roman"/>
                <w:b/>
                <w:bCs/>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jc w:val="center"/>
              <w:rPr>
                <w:rFonts w:ascii="Times New Roman" w:eastAsia="Times New Roman" w:hAnsi="Times New Roman" w:cs="Times New Roman"/>
                <w:b/>
                <w:bCs/>
                <w:color w:val="000000"/>
                <w:sz w:val="20"/>
                <w:szCs w:val="20"/>
                <w:lang w:eastAsia="ru-RU"/>
              </w:rPr>
            </w:pPr>
            <w:r w:rsidRPr="00C259B3">
              <w:rPr>
                <w:rFonts w:ascii="Times New Roman" w:eastAsia="Times New Roman" w:hAnsi="Times New Roman" w:cs="Times New Roman"/>
                <w:b/>
                <w:bCs/>
                <w:color w:val="000000"/>
                <w:sz w:val="20"/>
                <w:szCs w:val="20"/>
                <w:lang w:eastAsia="ru-RU"/>
              </w:rPr>
              <w:t>2018 г</w:t>
            </w:r>
            <w:r w:rsidR="00416F70">
              <w:rPr>
                <w:rFonts w:ascii="Times New Roman" w:eastAsia="Times New Roman" w:hAnsi="Times New Roman" w:cs="Times New Roman"/>
                <w:b/>
                <w:bCs/>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jc w:val="center"/>
              <w:rPr>
                <w:rFonts w:ascii="Times New Roman" w:eastAsia="Times New Roman" w:hAnsi="Times New Roman" w:cs="Times New Roman"/>
                <w:b/>
                <w:bCs/>
                <w:color w:val="000000"/>
                <w:sz w:val="20"/>
                <w:szCs w:val="20"/>
                <w:lang w:eastAsia="ru-RU"/>
              </w:rPr>
            </w:pPr>
            <w:r w:rsidRPr="00C259B3">
              <w:rPr>
                <w:rFonts w:ascii="Times New Roman" w:eastAsia="Times New Roman" w:hAnsi="Times New Roman" w:cs="Times New Roman"/>
                <w:b/>
                <w:bCs/>
                <w:color w:val="000000"/>
                <w:sz w:val="20"/>
                <w:szCs w:val="20"/>
                <w:lang w:eastAsia="ru-RU"/>
              </w:rPr>
              <w:t>2023 г</w:t>
            </w:r>
            <w:r w:rsidR="00416F70">
              <w:rPr>
                <w:rFonts w:ascii="Times New Roman" w:eastAsia="Times New Roman" w:hAnsi="Times New Roman" w:cs="Times New Roman"/>
                <w:b/>
                <w:bCs/>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CF0C43" w:rsidRPr="00C259B3" w:rsidRDefault="00CF0C43" w:rsidP="005E3AA3">
            <w:pPr>
              <w:spacing w:after="0" w:line="240" w:lineRule="auto"/>
              <w:jc w:val="center"/>
              <w:rPr>
                <w:rFonts w:ascii="Times New Roman" w:eastAsia="Times New Roman" w:hAnsi="Times New Roman" w:cs="Times New Roman"/>
                <w:b/>
                <w:bCs/>
                <w:color w:val="000000"/>
                <w:sz w:val="20"/>
                <w:szCs w:val="20"/>
                <w:lang w:eastAsia="ru-RU"/>
              </w:rPr>
            </w:pPr>
            <w:r w:rsidRPr="00C259B3">
              <w:rPr>
                <w:rFonts w:ascii="Times New Roman" w:eastAsia="Times New Roman" w:hAnsi="Times New Roman" w:cs="Times New Roman"/>
                <w:b/>
                <w:bCs/>
                <w:color w:val="000000"/>
                <w:sz w:val="20"/>
                <w:szCs w:val="20"/>
                <w:lang w:eastAsia="ru-RU"/>
              </w:rPr>
              <w:t>2028 г</w:t>
            </w:r>
            <w:r w:rsidR="00416F70">
              <w:rPr>
                <w:rFonts w:ascii="Times New Roman" w:eastAsia="Times New Roman" w:hAnsi="Times New Roman" w:cs="Times New Roman"/>
                <w:b/>
                <w:bCs/>
                <w:color w:val="000000"/>
                <w:sz w:val="20"/>
                <w:szCs w:val="20"/>
                <w:lang w:eastAsia="ru-RU"/>
              </w:rPr>
              <w:t>.</w:t>
            </w:r>
          </w:p>
        </w:tc>
      </w:tr>
      <w:tr w:rsidR="009C504A" w:rsidRPr="00C259B3" w:rsidTr="005A0606">
        <w:trPr>
          <w:cantSplit/>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9C504A" w:rsidRPr="00C259B3" w:rsidRDefault="009C504A" w:rsidP="005E3AA3">
            <w:pPr>
              <w:spacing w:after="0" w:line="240" w:lineRule="auto"/>
              <w:jc w:val="center"/>
              <w:rPr>
                <w:rFonts w:ascii="Times New Roman" w:eastAsia="Times New Roman" w:hAnsi="Times New Roman" w:cs="Times New Roman"/>
                <w:color w:val="000000"/>
                <w:sz w:val="20"/>
                <w:szCs w:val="20"/>
                <w:lang w:eastAsia="ru-RU"/>
              </w:rPr>
            </w:pPr>
            <w:r w:rsidRPr="00C259B3">
              <w:rPr>
                <w:rFonts w:ascii="Times New Roman" w:eastAsia="Times New Roman" w:hAnsi="Times New Roman" w:cs="Times New Roman"/>
                <w:color w:val="000000"/>
                <w:sz w:val="20"/>
                <w:szCs w:val="20"/>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Тобольская ТЭЦ</w:t>
            </w: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A65C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A65C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A65C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A65C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A65C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A65CC">
            <w:pPr>
              <w:spacing w:after="0" w:line="240" w:lineRule="auto"/>
              <w:jc w:val="center"/>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A65CC">
            <w:pPr>
              <w:spacing w:after="0" w:line="240" w:lineRule="auto"/>
              <w:jc w:val="center"/>
              <w:rPr>
                <w:rFonts w:ascii="Times New Roman" w:eastAsia="Times New Roman" w:hAnsi="Times New Roman" w:cs="Times New Roman"/>
                <w:sz w:val="20"/>
                <w:szCs w:val="20"/>
                <w:lang w:eastAsia="ru-RU"/>
              </w:rPr>
            </w:pP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Нормативная производительность ВПУ</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т / ч</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480,110</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491,584</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501,754</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491,330</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440,944</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287,876</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289,461</w:t>
            </w: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Производительность ВПУ  (факт)</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т / ч</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Средневзвешенный срок службы</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лет</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т/ч</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480,110</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491,584</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501,754</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491,330</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440,944</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287,876</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289,461</w:t>
            </w: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Собственные нужды</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т / ч</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Количество баков аккумуляторов</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ед</w:t>
            </w:r>
            <w:r w:rsidR="00CC08DC">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Емкость баков аккумуляторов</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тыс</w:t>
            </w:r>
            <w:r w:rsidR="00CC08DC">
              <w:rPr>
                <w:rFonts w:ascii="Times New Roman" w:eastAsia="Times New Roman" w:hAnsi="Times New Roman" w:cs="Times New Roman"/>
                <w:sz w:val="20"/>
                <w:szCs w:val="20"/>
                <w:lang w:eastAsia="ru-RU"/>
              </w:rPr>
              <w:t>.</w:t>
            </w:r>
            <w:r w:rsidRPr="00C259B3">
              <w:rPr>
                <w:rFonts w:ascii="Times New Roman" w:eastAsia="Times New Roman" w:hAnsi="Times New Roman" w:cs="Times New Roman"/>
                <w:sz w:val="20"/>
                <w:szCs w:val="20"/>
                <w:lang w:eastAsia="ru-RU"/>
              </w:rPr>
              <w:t xml:space="preserve"> м</w:t>
            </w:r>
            <w:r w:rsidRPr="00B505C8">
              <w:rPr>
                <w:rFonts w:ascii="Times New Roman" w:eastAsia="Times New Roman" w:hAnsi="Times New Roman" w:cs="Times New Roman"/>
                <w:sz w:val="20"/>
                <w:szCs w:val="20"/>
                <w:vertAlign w:val="superscript"/>
                <w:lang w:eastAsia="ru-RU"/>
              </w:rPr>
              <w:t>3</w:t>
            </w:r>
          </w:p>
        </w:tc>
        <w:tc>
          <w:tcPr>
            <w:tcW w:w="0" w:type="auto"/>
            <w:tcBorders>
              <w:top w:val="nil"/>
              <w:left w:val="nil"/>
              <w:bottom w:val="single" w:sz="4" w:space="0" w:color="auto"/>
              <w:right w:val="single" w:sz="4" w:space="0" w:color="auto"/>
            </w:tcBorders>
            <w:shd w:val="clear" w:color="auto" w:fill="auto"/>
            <w:vAlign w:val="center"/>
            <w:hideMark/>
          </w:tcPr>
          <w:p w:rsidR="006865BF" w:rsidRPr="0035161A" w:rsidRDefault="006865BF" w:rsidP="006865BF">
            <w:pPr>
              <w:spacing w:after="0" w:line="240" w:lineRule="auto"/>
              <w:jc w:val="center"/>
              <w:rPr>
                <w:rFonts w:ascii="Times New Roman" w:hAnsi="Times New Roman" w:cs="Times New Roman"/>
                <w:color w:val="000000"/>
                <w:sz w:val="20"/>
                <w:szCs w:val="20"/>
              </w:rPr>
            </w:pPr>
            <w:r w:rsidRPr="0035161A">
              <w:rPr>
                <w:rFonts w:ascii="Times New Roman" w:hAnsi="Times New Roman" w:cs="Times New Roman"/>
                <w:color w:val="000000"/>
                <w:sz w:val="20"/>
                <w:szCs w:val="20"/>
              </w:rPr>
              <w:t xml:space="preserve">  10,000   </w:t>
            </w:r>
          </w:p>
        </w:tc>
        <w:tc>
          <w:tcPr>
            <w:tcW w:w="0" w:type="auto"/>
            <w:tcBorders>
              <w:top w:val="nil"/>
              <w:left w:val="nil"/>
              <w:bottom w:val="single" w:sz="4" w:space="0" w:color="auto"/>
              <w:right w:val="single" w:sz="4" w:space="0" w:color="auto"/>
            </w:tcBorders>
            <w:shd w:val="clear" w:color="auto" w:fill="auto"/>
            <w:vAlign w:val="center"/>
            <w:hideMark/>
          </w:tcPr>
          <w:p w:rsidR="006865BF" w:rsidRPr="0035161A" w:rsidRDefault="006865BF" w:rsidP="006865BF">
            <w:pPr>
              <w:spacing w:after="0" w:line="240" w:lineRule="auto"/>
              <w:jc w:val="center"/>
              <w:rPr>
                <w:rFonts w:ascii="Times New Roman" w:hAnsi="Times New Roman" w:cs="Times New Roman"/>
                <w:color w:val="000000"/>
                <w:sz w:val="20"/>
                <w:szCs w:val="20"/>
              </w:rPr>
            </w:pPr>
            <w:r w:rsidRPr="0035161A">
              <w:rPr>
                <w:rFonts w:ascii="Times New Roman" w:hAnsi="Times New Roman" w:cs="Times New Roman"/>
                <w:color w:val="000000"/>
                <w:sz w:val="20"/>
                <w:szCs w:val="20"/>
              </w:rPr>
              <w:t xml:space="preserve">  10,000   </w:t>
            </w:r>
          </w:p>
        </w:tc>
        <w:tc>
          <w:tcPr>
            <w:tcW w:w="0" w:type="auto"/>
            <w:tcBorders>
              <w:top w:val="nil"/>
              <w:left w:val="nil"/>
              <w:bottom w:val="single" w:sz="4" w:space="0" w:color="auto"/>
              <w:right w:val="single" w:sz="4" w:space="0" w:color="auto"/>
            </w:tcBorders>
            <w:shd w:val="clear" w:color="auto" w:fill="auto"/>
            <w:vAlign w:val="center"/>
            <w:hideMark/>
          </w:tcPr>
          <w:p w:rsidR="006865BF" w:rsidRPr="0035161A" w:rsidRDefault="006865BF" w:rsidP="006865BF">
            <w:pPr>
              <w:spacing w:after="0" w:line="240" w:lineRule="auto"/>
              <w:jc w:val="center"/>
              <w:rPr>
                <w:rFonts w:ascii="Times New Roman" w:hAnsi="Times New Roman" w:cs="Times New Roman"/>
                <w:color w:val="000000"/>
                <w:sz w:val="20"/>
                <w:szCs w:val="20"/>
              </w:rPr>
            </w:pPr>
            <w:r w:rsidRPr="0035161A">
              <w:rPr>
                <w:rFonts w:ascii="Times New Roman" w:hAnsi="Times New Roman" w:cs="Times New Roman"/>
                <w:color w:val="000000"/>
                <w:sz w:val="20"/>
                <w:szCs w:val="20"/>
              </w:rPr>
              <w:t xml:space="preserve">  10,000   </w:t>
            </w:r>
          </w:p>
        </w:tc>
        <w:tc>
          <w:tcPr>
            <w:tcW w:w="0" w:type="auto"/>
            <w:tcBorders>
              <w:top w:val="nil"/>
              <w:left w:val="nil"/>
              <w:bottom w:val="single" w:sz="4" w:space="0" w:color="auto"/>
              <w:right w:val="single" w:sz="4" w:space="0" w:color="auto"/>
            </w:tcBorders>
            <w:shd w:val="clear" w:color="auto" w:fill="auto"/>
            <w:vAlign w:val="center"/>
            <w:hideMark/>
          </w:tcPr>
          <w:p w:rsidR="006865BF" w:rsidRPr="0035161A" w:rsidRDefault="006865BF" w:rsidP="006865BF">
            <w:pPr>
              <w:spacing w:after="0" w:line="240" w:lineRule="auto"/>
              <w:jc w:val="center"/>
              <w:rPr>
                <w:rFonts w:ascii="Times New Roman" w:hAnsi="Times New Roman" w:cs="Times New Roman"/>
                <w:color w:val="000000"/>
                <w:sz w:val="20"/>
                <w:szCs w:val="20"/>
              </w:rPr>
            </w:pPr>
            <w:r w:rsidRPr="0035161A">
              <w:rPr>
                <w:rFonts w:ascii="Times New Roman" w:hAnsi="Times New Roman" w:cs="Times New Roman"/>
                <w:color w:val="000000"/>
                <w:sz w:val="20"/>
                <w:szCs w:val="20"/>
              </w:rPr>
              <w:t xml:space="preserve">  10,000   </w:t>
            </w:r>
          </w:p>
        </w:tc>
        <w:tc>
          <w:tcPr>
            <w:tcW w:w="0" w:type="auto"/>
            <w:tcBorders>
              <w:top w:val="nil"/>
              <w:left w:val="nil"/>
              <w:bottom w:val="single" w:sz="4" w:space="0" w:color="auto"/>
              <w:right w:val="single" w:sz="4" w:space="0" w:color="auto"/>
            </w:tcBorders>
            <w:shd w:val="clear" w:color="auto" w:fill="auto"/>
            <w:vAlign w:val="center"/>
            <w:hideMark/>
          </w:tcPr>
          <w:p w:rsidR="006865BF" w:rsidRPr="0035161A" w:rsidRDefault="006865BF" w:rsidP="006865BF">
            <w:pPr>
              <w:spacing w:after="0" w:line="240" w:lineRule="auto"/>
              <w:jc w:val="center"/>
              <w:rPr>
                <w:rFonts w:ascii="Times New Roman" w:hAnsi="Times New Roman" w:cs="Times New Roman"/>
                <w:color w:val="000000"/>
                <w:sz w:val="20"/>
                <w:szCs w:val="20"/>
              </w:rPr>
            </w:pPr>
            <w:r w:rsidRPr="0035161A">
              <w:rPr>
                <w:rFonts w:ascii="Times New Roman" w:hAnsi="Times New Roman" w:cs="Times New Roman"/>
                <w:color w:val="000000"/>
                <w:sz w:val="20"/>
                <w:szCs w:val="20"/>
              </w:rPr>
              <w:t xml:space="preserve">  10,000   </w:t>
            </w:r>
          </w:p>
        </w:tc>
        <w:tc>
          <w:tcPr>
            <w:tcW w:w="0" w:type="auto"/>
            <w:tcBorders>
              <w:top w:val="nil"/>
              <w:left w:val="nil"/>
              <w:bottom w:val="single" w:sz="4" w:space="0" w:color="auto"/>
              <w:right w:val="single" w:sz="4" w:space="0" w:color="auto"/>
            </w:tcBorders>
            <w:shd w:val="clear" w:color="auto" w:fill="auto"/>
            <w:vAlign w:val="center"/>
            <w:hideMark/>
          </w:tcPr>
          <w:p w:rsidR="006865BF" w:rsidRPr="0035161A" w:rsidRDefault="006865BF" w:rsidP="00964220">
            <w:pPr>
              <w:spacing w:after="0" w:line="240" w:lineRule="auto"/>
              <w:jc w:val="center"/>
              <w:rPr>
                <w:rFonts w:ascii="Times New Roman" w:hAnsi="Times New Roman" w:cs="Times New Roman"/>
                <w:color w:val="000000"/>
                <w:sz w:val="20"/>
                <w:szCs w:val="20"/>
              </w:rPr>
            </w:pPr>
            <w:r w:rsidRPr="0035161A">
              <w:rPr>
                <w:rFonts w:ascii="Times New Roman" w:hAnsi="Times New Roman" w:cs="Times New Roman"/>
                <w:color w:val="000000"/>
                <w:sz w:val="20"/>
                <w:szCs w:val="20"/>
              </w:rPr>
              <w:t xml:space="preserve">  </w:t>
            </w:r>
            <w:r w:rsidR="00964220" w:rsidRPr="0035161A">
              <w:rPr>
                <w:rFonts w:ascii="Times New Roman" w:hAnsi="Times New Roman" w:cs="Times New Roman"/>
                <w:color w:val="000000"/>
                <w:sz w:val="20"/>
                <w:szCs w:val="20"/>
              </w:rPr>
              <w:t>1</w:t>
            </w:r>
            <w:r w:rsidRPr="0035161A">
              <w:rPr>
                <w:rFonts w:ascii="Times New Roman" w:hAnsi="Times New Roman" w:cs="Times New Roman"/>
                <w:color w:val="000000"/>
                <w:sz w:val="20"/>
                <w:szCs w:val="20"/>
              </w:rPr>
              <w:t>0,</w:t>
            </w:r>
            <w:r w:rsidR="00964220" w:rsidRPr="0035161A">
              <w:rPr>
                <w:rFonts w:ascii="Times New Roman" w:hAnsi="Times New Roman" w:cs="Times New Roman"/>
                <w:color w:val="000000"/>
                <w:sz w:val="20"/>
                <w:szCs w:val="20"/>
              </w:rPr>
              <w:t>0</w:t>
            </w:r>
            <w:r w:rsidRPr="0035161A">
              <w:rPr>
                <w:rFonts w:ascii="Times New Roman" w:hAnsi="Times New Roman" w:cs="Times New Roman"/>
                <w:color w:val="000000"/>
                <w:sz w:val="20"/>
                <w:szCs w:val="20"/>
              </w:rPr>
              <w:t xml:space="preserve">00   </w:t>
            </w:r>
          </w:p>
        </w:tc>
        <w:tc>
          <w:tcPr>
            <w:tcW w:w="0" w:type="auto"/>
            <w:tcBorders>
              <w:top w:val="nil"/>
              <w:left w:val="nil"/>
              <w:bottom w:val="single" w:sz="4" w:space="0" w:color="auto"/>
              <w:right w:val="single" w:sz="4" w:space="0" w:color="auto"/>
            </w:tcBorders>
            <w:shd w:val="clear" w:color="auto" w:fill="auto"/>
            <w:vAlign w:val="center"/>
            <w:hideMark/>
          </w:tcPr>
          <w:p w:rsidR="006865BF" w:rsidRPr="0035161A" w:rsidRDefault="006865BF" w:rsidP="006865BF">
            <w:pPr>
              <w:spacing w:after="0" w:line="240" w:lineRule="auto"/>
              <w:jc w:val="center"/>
              <w:rPr>
                <w:rFonts w:ascii="Times New Roman" w:hAnsi="Times New Roman" w:cs="Times New Roman"/>
                <w:color w:val="000000"/>
                <w:sz w:val="20"/>
                <w:szCs w:val="20"/>
              </w:rPr>
            </w:pPr>
            <w:r w:rsidRPr="0035161A">
              <w:rPr>
                <w:rFonts w:ascii="Times New Roman" w:hAnsi="Times New Roman" w:cs="Times New Roman"/>
                <w:color w:val="000000"/>
                <w:sz w:val="20"/>
                <w:szCs w:val="20"/>
              </w:rPr>
              <w:t xml:space="preserve">  10,000   </w:t>
            </w: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Всего подпитка тепловой сети</w:t>
            </w:r>
            <w:r w:rsidR="00B505C8">
              <w:rPr>
                <w:rFonts w:ascii="Times New Roman" w:eastAsia="Times New Roman" w:hAnsi="Times New Roman" w:cs="Times New Roman"/>
                <w:sz w:val="20"/>
                <w:szCs w:val="20"/>
                <w:lang w:eastAsia="ru-RU"/>
              </w:rPr>
              <w:t>.</w:t>
            </w:r>
            <w:r w:rsidRPr="00C259B3">
              <w:rPr>
                <w:rFonts w:ascii="Times New Roman" w:eastAsia="Times New Roman" w:hAnsi="Times New Roman" w:cs="Times New Roman"/>
                <w:sz w:val="20"/>
                <w:szCs w:val="20"/>
                <w:lang w:eastAsia="ru-RU"/>
              </w:rPr>
              <w:t xml:space="preserve"> в т</w:t>
            </w:r>
            <w:r w:rsidR="00B505C8">
              <w:rPr>
                <w:rFonts w:ascii="Times New Roman" w:eastAsia="Times New Roman" w:hAnsi="Times New Roman" w:cs="Times New Roman"/>
                <w:sz w:val="20"/>
                <w:szCs w:val="20"/>
                <w:lang w:eastAsia="ru-RU"/>
              </w:rPr>
              <w:t>.</w:t>
            </w:r>
            <w:r w:rsidRPr="00C259B3">
              <w:rPr>
                <w:rFonts w:ascii="Times New Roman" w:eastAsia="Times New Roman" w:hAnsi="Times New Roman" w:cs="Times New Roman"/>
                <w:sz w:val="20"/>
                <w:szCs w:val="20"/>
                <w:lang w:eastAsia="ru-RU"/>
              </w:rPr>
              <w:t>ч</w:t>
            </w:r>
            <w:r w:rsidR="00B505C8">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т / ч</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274,950</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278,775</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282,165</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269,369</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226,419</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95,959</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96,487</w:t>
            </w: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т / ч</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83,427</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87,252</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90,642</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93,381</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94,023</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95,959</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96,487</w:t>
            </w: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т / ч</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0,000</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0,000</w:t>
            </w: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т / ч</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191,523</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191,523</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191,523</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175,988</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132,397</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0,000</w:t>
            </w: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т / ч</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383,427</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387,252</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390,642</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393,381</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394,023</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287,876</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 xml:space="preserve"> </w:t>
            </w: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т / ч</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667,418</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698,017</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725,137</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747,051</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752,180</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767,668</w:t>
            </w: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771,896</w:t>
            </w: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CA65CC">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 xml:space="preserve">Резерв (+) /дефицит (-) </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т / ч</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205,159</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212,809</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219,589</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221,960</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214,524</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191,917</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192,974</w:t>
            </w:r>
          </w:p>
        </w:tc>
      </w:tr>
      <w:tr w:rsidR="006865BF"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6865BF" w:rsidRPr="00C259B3" w:rsidRDefault="006865BF"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6865BF" w:rsidRPr="00C259B3" w:rsidRDefault="006865BF" w:rsidP="006865BF">
            <w:pPr>
              <w:spacing w:after="0" w:line="240" w:lineRule="auto"/>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Доля резерва</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CA65CC">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43</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43</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44</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45</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49</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67</w:t>
            </w:r>
          </w:p>
        </w:tc>
        <w:tc>
          <w:tcPr>
            <w:tcW w:w="0" w:type="auto"/>
            <w:tcBorders>
              <w:top w:val="nil"/>
              <w:left w:val="nil"/>
              <w:bottom w:val="single" w:sz="4" w:space="0" w:color="auto"/>
              <w:right w:val="single" w:sz="4" w:space="0" w:color="auto"/>
            </w:tcBorders>
            <w:shd w:val="clear" w:color="auto" w:fill="auto"/>
            <w:noWrap/>
            <w:vAlign w:val="center"/>
            <w:hideMark/>
          </w:tcPr>
          <w:p w:rsidR="006865BF" w:rsidRPr="00C259B3" w:rsidRDefault="006865BF" w:rsidP="006865BF">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67</w:t>
            </w:r>
          </w:p>
        </w:tc>
      </w:tr>
      <w:tr w:rsidR="009C504A" w:rsidRPr="00C259B3" w:rsidTr="005A0606">
        <w:trPr>
          <w:cantSplit/>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9C504A" w:rsidRPr="00C259B3" w:rsidRDefault="009C504A" w:rsidP="005E3AA3">
            <w:pPr>
              <w:spacing w:after="0" w:line="240" w:lineRule="auto"/>
              <w:jc w:val="center"/>
              <w:rPr>
                <w:rFonts w:ascii="Times New Roman" w:eastAsia="Times New Roman" w:hAnsi="Times New Roman" w:cs="Times New Roman"/>
                <w:color w:val="000000"/>
                <w:sz w:val="20"/>
                <w:szCs w:val="20"/>
                <w:lang w:eastAsia="ru-RU"/>
              </w:rPr>
            </w:pPr>
            <w:r w:rsidRPr="00C259B3">
              <w:rPr>
                <w:rFonts w:ascii="Times New Roman" w:eastAsia="Times New Roman" w:hAnsi="Times New Roman" w:cs="Times New Roman"/>
                <w:color w:val="000000"/>
                <w:sz w:val="20"/>
                <w:szCs w:val="20"/>
                <w:lang w:eastAsia="ru-RU"/>
              </w:rPr>
              <w:t>4</w:t>
            </w: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Городская котельная № 1</w:t>
            </w: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5E3AA3">
            <w:pPr>
              <w:spacing w:after="0" w:line="240" w:lineRule="auto"/>
              <w:jc w:val="center"/>
              <w:rPr>
                <w:rFonts w:ascii="Times New Roman" w:hAnsi="Times New Roman" w:cs="Times New Roman"/>
                <w:sz w:val="20"/>
                <w:szCs w:val="20"/>
              </w:rPr>
            </w:pPr>
            <w:r w:rsidRPr="00C259B3">
              <w:rPr>
                <w:rFonts w:ascii="Times New Roman" w:hAnsi="Times New Roman" w:cs="Times New Roman"/>
                <w:sz w:val="20"/>
                <w:szCs w:val="20"/>
              </w:rPr>
              <w:t> </w:t>
            </w: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763B4">
            <w:pPr>
              <w:spacing w:after="0" w:line="240" w:lineRule="auto"/>
              <w:jc w:val="center"/>
              <w:rPr>
                <w:rFonts w:ascii="Times New Rom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763B4">
            <w:pPr>
              <w:spacing w:after="0" w:line="240" w:lineRule="auto"/>
              <w:jc w:val="center"/>
              <w:rPr>
                <w:rFonts w:ascii="Times New Rom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763B4">
            <w:pPr>
              <w:spacing w:after="0" w:line="240" w:lineRule="auto"/>
              <w:jc w:val="center"/>
              <w:rPr>
                <w:rFonts w:ascii="Times New Rom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763B4">
            <w:pPr>
              <w:spacing w:after="0" w:line="240" w:lineRule="auto"/>
              <w:jc w:val="center"/>
              <w:rPr>
                <w:rFonts w:ascii="Times New Rom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763B4">
            <w:pPr>
              <w:spacing w:after="0" w:line="240" w:lineRule="auto"/>
              <w:jc w:val="center"/>
              <w:rPr>
                <w:rFonts w:ascii="Times New Rom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763B4">
            <w:pPr>
              <w:spacing w:after="0" w:line="240" w:lineRule="auto"/>
              <w:jc w:val="center"/>
              <w:rPr>
                <w:rFonts w:ascii="Times New Roman" w:hAnsi="Times New Roman" w:cs="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9C504A" w:rsidRPr="00C259B3" w:rsidRDefault="009C504A" w:rsidP="00C763B4">
            <w:pPr>
              <w:spacing w:after="0" w:line="240" w:lineRule="auto"/>
              <w:jc w:val="center"/>
              <w:rPr>
                <w:rFonts w:ascii="Times New Roman" w:hAnsi="Times New Roman" w:cs="Times New Roman"/>
                <w:sz w:val="20"/>
                <w:szCs w:val="20"/>
              </w:rPr>
            </w:pP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Нормативная производительность ВПУ</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т / ч</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Производительность ВПУ  (факт)</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т / ч</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Средневзвешенный срок службы</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лет</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Располагаемая производительность ВПУ</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т/ч</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Потери располагаемой производительности</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Собственные нужды</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т / ч</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Количество баков аккумуляторов</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ед</w:t>
            </w:r>
            <w:r w:rsidR="00CC08DC">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highlight w:val="yellow"/>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Емкость баков аккумуляторов</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тыс</w:t>
            </w:r>
            <w:r w:rsidR="00CC08DC">
              <w:rPr>
                <w:rFonts w:ascii="Times New Roman" w:hAnsi="Times New Roman" w:cs="Times New Roman"/>
                <w:color w:val="000000"/>
                <w:sz w:val="20"/>
                <w:szCs w:val="20"/>
              </w:rPr>
              <w:t>.</w:t>
            </w:r>
            <w:r w:rsidRPr="00C259B3">
              <w:rPr>
                <w:rFonts w:ascii="Times New Roman" w:hAnsi="Times New Roman" w:cs="Times New Roman"/>
                <w:color w:val="000000"/>
                <w:sz w:val="20"/>
                <w:szCs w:val="20"/>
              </w:rPr>
              <w:t xml:space="preserve"> м</w:t>
            </w:r>
            <w:r w:rsidRPr="00C259B3">
              <w:rPr>
                <w:rFonts w:ascii="Times New Roman" w:hAnsi="Times New Roman" w:cs="Times New Roman"/>
                <w:color w:val="000000"/>
                <w:sz w:val="20"/>
                <w:szCs w:val="20"/>
                <w:vertAlign w:val="superscript"/>
              </w:rPr>
              <w:t>3</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highlight w:val="yellow"/>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Всего подпитка тепловой сети</w:t>
            </w:r>
            <w:r w:rsidR="00B505C8">
              <w:rPr>
                <w:rFonts w:ascii="Times New Roman" w:hAnsi="Times New Roman" w:cs="Times New Roman"/>
                <w:color w:val="000000"/>
                <w:sz w:val="20"/>
                <w:szCs w:val="20"/>
              </w:rPr>
              <w:t>.</w:t>
            </w:r>
            <w:r w:rsidRPr="00C259B3">
              <w:rPr>
                <w:rFonts w:ascii="Times New Roman" w:hAnsi="Times New Roman" w:cs="Times New Roman"/>
                <w:color w:val="000000"/>
                <w:sz w:val="20"/>
                <w:szCs w:val="20"/>
              </w:rPr>
              <w:t xml:space="preserve"> в т</w:t>
            </w:r>
            <w:r w:rsidR="00B505C8">
              <w:rPr>
                <w:rFonts w:ascii="Times New Roman" w:hAnsi="Times New Roman" w:cs="Times New Roman"/>
                <w:color w:val="000000"/>
                <w:sz w:val="20"/>
                <w:szCs w:val="20"/>
              </w:rPr>
              <w:t>.</w:t>
            </w:r>
            <w:r w:rsidRPr="00C259B3">
              <w:rPr>
                <w:rFonts w:ascii="Times New Roman" w:hAnsi="Times New Roman" w:cs="Times New Roman"/>
                <w:color w:val="000000"/>
                <w:sz w:val="20"/>
                <w:szCs w:val="20"/>
              </w:rPr>
              <w:t>ч</w:t>
            </w:r>
            <w:r w:rsidR="00B505C8">
              <w:rPr>
                <w:rFonts w:ascii="Times New Roman" w:hAnsi="Times New Roman" w:cs="Times New Roman"/>
                <w:color w:val="000000"/>
                <w:sz w:val="20"/>
                <w:szCs w:val="20"/>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т / ч</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highlight w:val="yellow"/>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т / ч</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highlight w:val="yellow"/>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сверхнормативные утечки теплоносителя</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т / ч</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highlight w:val="yellow"/>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отпуск теплоносителя из тепловых сетей на цели горячего водоснабжения (для открытых систем теплоснабжения)</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т / ч</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highlight w:val="yellow"/>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Максимум подпитки тепловой сети в эксплуатационном режиме</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т / ч</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highlight w:val="yellow"/>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Максимальная подпитка тепловой сети в период повреждения участка</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т / ч</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highlight w:val="yellow"/>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hAnsi="Times New Roman" w:cs="Times New Roman"/>
                <w:color w:val="000000"/>
                <w:sz w:val="20"/>
                <w:szCs w:val="20"/>
              </w:rPr>
            </w:pPr>
            <w:r w:rsidRPr="00C259B3">
              <w:rPr>
                <w:rFonts w:ascii="Times New Roman" w:hAnsi="Times New Roman" w:cs="Times New Roman"/>
                <w:color w:val="000000"/>
                <w:sz w:val="20"/>
                <w:szCs w:val="20"/>
              </w:rPr>
              <w:t xml:space="preserve">Резерв (+) /дефицит (-) </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hAnsi="Times New Roman" w:cs="Times New Roman"/>
                <w:color w:val="000000"/>
                <w:sz w:val="20"/>
                <w:szCs w:val="20"/>
              </w:rPr>
            </w:pPr>
            <w:r w:rsidRPr="00C259B3">
              <w:rPr>
                <w:rFonts w:ascii="Times New Roman" w:hAnsi="Times New Roman" w:cs="Times New Roman"/>
                <w:color w:val="000000"/>
                <w:sz w:val="20"/>
                <w:szCs w:val="20"/>
              </w:rPr>
              <w:t>т / ч</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r w:rsidR="00D47405" w:rsidRPr="00C259B3" w:rsidTr="005A0606">
        <w:trPr>
          <w:cantSplit/>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highlight w:val="yellow"/>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D47405" w:rsidRPr="00C259B3" w:rsidRDefault="00D47405" w:rsidP="005E3AA3">
            <w:pPr>
              <w:spacing w:after="0" w:line="240" w:lineRule="auto"/>
              <w:rPr>
                <w:rFonts w:ascii="Times New Roman" w:eastAsia="Times New Roman" w:hAnsi="Times New Roman" w:cs="Times New Roman"/>
                <w:color w:val="000000"/>
                <w:sz w:val="20"/>
                <w:szCs w:val="20"/>
                <w:lang w:eastAsia="ru-RU"/>
              </w:rPr>
            </w:pPr>
            <w:r w:rsidRPr="00C259B3">
              <w:rPr>
                <w:rFonts w:ascii="Times New Roman" w:eastAsia="Times New Roman" w:hAnsi="Times New Roman" w:cs="Times New Roman"/>
                <w:color w:val="000000"/>
                <w:sz w:val="20"/>
                <w:szCs w:val="20"/>
                <w:lang w:eastAsia="ru-RU"/>
              </w:rPr>
              <w:t>Доля резерва</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5E3AA3">
            <w:pPr>
              <w:spacing w:after="0" w:line="240" w:lineRule="auto"/>
              <w:jc w:val="center"/>
              <w:rPr>
                <w:rFonts w:ascii="Times New Roman" w:eastAsia="Times New Roman" w:hAnsi="Times New Roman" w:cs="Times New Roman"/>
                <w:color w:val="000000"/>
                <w:sz w:val="20"/>
                <w:szCs w:val="20"/>
                <w:lang w:eastAsia="ru-RU"/>
              </w:rPr>
            </w:pPr>
            <w:r w:rsidRPr="00C259B3">
              <w:rPr>
                <w:rFonts w:ascii="Times New Roman" w:eastAsia="Times New Roman" w:hAnsi="Times New Roman" w:cs="Times New Roman"/>
                <w:color w:val="000000"/>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center"/>
            <w:hideMark/>
          </w:tcPr>
          <w:p w:rsidR="00D47405" w:rsidRPr="00C259B3" w:rsidRDefault="00D47405" w:rsidP="00C763B4">
            <w:pPr>
              <w:spacing w:after="0" w:line="240" w:lineRule="auto"/>
              <w:jc w:val="center"/>
              <w:rPr>
                <w:rFonts w:ascii="Times New Roman" w:eastAsia="Times New Roman" w:hAnsi="Times New Roman" w:cs="Times New Roman"/>
                <w:sz w:val="20"/>
                <w:szCs w:val="20"/>
                <w:lang w:eastAsia="ru-RU"/>
              </w:rPr>
            </w:pPr>
            <w:r w:rsidRPr="00C259B3">
              <w:rPr>
                <w:rFonts w:ascii="Times New Roman" w:eastAsia="Times New Roman" w:hAnsi="Times New Roman" w:cs="Times New Roman"/>
                <w:sz w:val="20"/>
                <w:szCs w:val="20"/>
                <w:lang w:eastAsia="ru-RU"/>
              </w:rPr>
              <w:t>-</w:t>
            </w:r>
          </w:p>
        </w:tc>
      </w:tr>
    </w:tbl>
    <w:p w:rsidR="00CF0C43" w:rsidRPr="00C259B3" w:rsidRDefault="00CF0C43" w:rsidP="008D4305">
      <w:pPr>
        <w:spacing w:after="0" w:line="240" w:lineRule="auto"/>
        <w:ind w:firstLine="567"/>
        <w:jc w:val="both"/>
        <w:rPr>
          <w:rFonts w:ascii="Times New Roman" w:eastAsia="Times New Roman" w:hAnsi="Times New Roman" w:cs="Times New Roman"/>
          <w:sz w:val="28"/>
          <w:szCs w:val="28"/>
          <w:highlight w:val="yellow"/>
          <w:lang w:eastAsia="ru-RU"/>
        </w:rPr>
        <w:sectPr w:rsidR="00CF0C43" w:rsidRPr="00C259B3" w:rsidSect="007252E5">
          <w:pgSz w:w="16838" w:h="11906" w:orient="landscape"/>
          <w:pgMar w:top="1701" w:right="1134" w:bottom="851" w:left="1134" w:header="709" w:footer="709" w:gutter="0"/>
          <w:cols w:space="708"/>
          <w:titlePg/>
          <w:docGrid w:linePitch="360"/>
        </w:sectPr>
      </w:pPr>
    </w:p>
    <w:p w:rsidR="00AF2FC8" w:rsidRPr="00F85D96" w:rsidRDefault="00223512" w:rsidP="00AF2FC8">
      <w:pPr>
        <w:spacing w:after="0" w:line="240" w:lineRule="auto"/>
        <w:ind w:left="-142" w:firstLine="709"/>
        <w:jc w:val="both"/>
        <w:rPr>
          <w:rFonts w:ascii="Times New Roman" w:eastAsia="Times New Roman" w:hAnsi="Times New Roman" w:cs="Times New Roman"/>
          <w:sz w:val="28"/>
          <w:szCs w:val="28"/>
          <w:lang w:eastAsia="ru-RU"/>
        </w:rPr>
      </w:pPr>
      <w:r w:rsidRPr="001A5EAA">
        <w:rPr>
          <w:rFonts w:ascii="Times New Roman" w:eastAsia="Times New Roman" w:hAnsi="Times New Roman" w:cs="Times New Roman"/>
          <w:sz w:val="28"/>
          <w:szCs w:val="28"/>
          <w:lang w:eastAsia="ru-RU"/>
        </w:rPr>
        <w:t xml:space="preserve">Расчет перспективных балансов теплоносителя в зонах действия каждого источника </w:t>
      </w:r>
      <w:r w:rsidRPr="00F85D96">
        <w:rPr>
          <w:rFonts w:ascii="Times New Roman" w:eastAsia="Times New Roman" w:hAnsi="Times New Roman" w:cs="Times New Roman"/>
          <w:sz w:val="28"/>
          <w:szCs w:val="28"/>
          <w:lang w:eastAsia="ru-RU"/>
        </w:rPr>
        <w:t>тепловой энергии г</w:t>
      </w:r>
      <w:r w:rsidR="00B505C8">
        <w:rPr>
          <w:rFonts w:ascii="Times New Roman" w:eastAsia="Times New Roman" w:hAnsi="Times New Roman" w:cs="Times New Roman"/>
          <w:sz w:val="28"/>
          <w:szCs w:val="28"/>
          <w:lang w:eastAsia="ru-RU"/>
        </w:rPr>
        <w:t>.</w:t>
      </w:r>
      <w:r w:rsidRPr="00F85D96">
        <w:rPr>
          <w:rFonts w:ascii="Times New Roman" w:eastAsia="Times New Roman" w:hAnsi="Times New Roman" w:cs="Times New Roman"/>
          <w:sz w:val="28"/>
          <w:szCs w:val="28"/>
          <w:lang w:eastAsia="ru-RU"/>
        </w:rPr>
        <w:t xml:space="preserve"> Тобольск</w:t>
      </w:r>
      <w:r w:rsidR="00BF58DB" w:rsidRPr="00F85D96">
        <w:rPr>
          <w:rFonts w:ascii="Times New Roman" w:eastAsia="Times New Roman" w:hAnsi="Times New Roman" w:cs="Times New Roman"/>
          <w:sz w:val="28"/>
          <w:szCs w:val="28"/>
          <w:lang w:eastAsia="ru-RU"/>
        </w:rPr>
        <w:t>а</w:t>
      </w:r>
      <w:r w:rsidR="00B505C8">
        <w:rPr>
          <w:rFonts w:ascii="Times New Roman" w:eastAsia="Times New Roman" w:hAnsi="Times New Roman" w:cs="Times New Roman"/>
          <w:sz w:val="28"/>
          <w:szCs w:val="28"/>
          <w:lang w:eastAsia="ru-RU"/>
        </w:rPr>
        <w:t>,</w:t>
      </w:r>
      <w:r w:rsidRPr="00F85D96">
        <w:rPr>
          <w:rFonts w:ascii="Times New Roman" w:eastAsia="Times New Roman" w:hAnsi="Times New Roman" w:cs="Times New Roman"/>
          <w:sz w:val="28"/>
          <w:szCs w:val="28"/>
          <w:lang w:eastAsia="ru-RU"/>
        </w:rPr>
        <w:t xml:space="preserve"> включая новые источники</w:t>
      </w:r>
      <w:r w:rsidR="00B505C8">
        <w:rPr>
          <w:rFonts w:ascii="Times New Roman" w:eastAsia="Times New Roman" w:hAnsi="Times New Roman" w:cs="Times New Roman"/>
          <w:sz w:val="28"/>
          <w:szCs w:val="28"/>
          <w:lang w:eastAsia="ru-RU"/>
        </w:rPr>
        <w:t>,</w:t>
      </w:r>
      <w:r w:rsidRPr="00F85D96">
        <w:rPr>
          <w:rFonts w:ascii="Times New Roman" w:eastAsia="Times New Roman" w:hAnsi="Times New Roman" w:cs="Times New Roman"/>
          <w:sz w:val="28"/>
          <w:szCs w:val="28"/>
          <w:lang w:eastAsia="ru-RU"/>
        </w:rPr>
        <w:t xml:space="preserve"> приведен в таблицах 4</w:t>
      </w:r>
      <w:r w:rsidR="00B505C8">
        <w:rPr>
          <w:rFonts w:ascii="Times New Roman" w:eastAsia="Times New Roman" w:hAnsi="Times New Roman" w:cs="Times New Roman"/>
          <w:sz w:val="28"/>
          <w:szCs w:val="28"/>
          <w:lang w:eastAsia="ru-RU"/>
        </w:rPr>
        <w:t>.</w:t>
      </w:r>
      <w:r w:rsidR="00AF2FC8" w:rsidRPr="00F85D96">
        <w:rPr>
          <w:rFonts w:ascii="Times New Roman" w:eastAsia="Times New Roman" w:hAnsi="Times New Roman" w:cs="Times New Roman"/>
          <w:sz w:val="28"/>
          <w:szCs w:val="28"/>
          <w:lang w:eastAsia="ru-RU"/>
        </w:rPr>
        <w:t xml:space="preserve"> 5</w:t>
      </w:r>
      <w:r w:rsidR="00B505C8">
        <w:rPr>
          <w:rFonts w:ascii="Times New Roman" w:eastAsia="Times New Roman" w:hAnsi="Times New Roman" w:cs="Times New Roman"/>
          <w:sz w:val="28"/>
          <w:szCs w:val="28"/>
          <w:lang w:eastAsia="ru-RU"/>
        </w:rPr>
        <w:t>.</w:t>
      </w:r>
    </w:p>
    <w:p w:rsidR="00AF2FC8" w:rsidRPr="00F85D96" w:rsidRDefault="00AF2FC8" w:rsidP="00AF2FC8">
      <w:pPr>
        <w:spacing w:after="0" w:line="240" w:lineRule="auto"/>
        <w:ind w:left="-142" w:firstLine="709"/>
        <w:jc w:val="both"/>
        <w:rPr>
          <w:rFonts w:ascii="Times New Roman" w:eastAsia="Times New Roman" w:hAnsi="Times New Roman" w:cs="Times New Roman"/>
          <w:snapToGrid w:val="0"/>
          <w:color w:val="000000"/>
          <w:sz w:val="28"/>
          <w:szCs w:val="28"/>
          <w:lang w:eastAsia="ru-RU"/>
        </w:rPr>
      </w:pPr>
      <w:r w:rsidRPr="00F85D96">
        <w:rPr>
          <w:rFonts w:ascii="Times New Roman" w:eastAsia="Times New Roman" w:hAnsi="Times New Roman" w:cs="Times New Roman"/>
          <w:sz w:val="28"/>
          <w:szCs w:val="28"/>
          <w:lang w:eastAsia="ru-RU"/>
        </w:rPr>
        <w:t>В перспективе до 2028 г</w:t>
      </w:r>
      <w:r w:rsidR="00B505C8">
        <w:rPr>
          <w:rFonts w:ascii="Times New Roman" w:eastAsia="Times New Roman" w:hAnsi="Times New Roman" w:cs="Times New Roman"/>
          <w:sz w:val="28"/>
          <w:szCs w:val="28"/>
          <w:lang w:eastAsia="ru-RU"/>
        </w:rPr>
        <w:t>.</w:t>
      </w:r>
      <w:r w:rsidRPr="00F85D96">
        <w:rPr>
          <w:rFonts w:ascii="Times New Roman" w:eastAsia="Times New Roman" w:hAnsi="Times New Roman" w:cs="Times New Roman"/>
          <w:sz w:val="28"/>
          <w:szCs w:val="28"/>
          <w:lang w:eastAsia="ru-RU"/>
        </w:rPr>
        <w:t xml:space="preserve"> </w:t>
      </w:r>
      <w:r w:rsidR="007573ED" w:rsidRPr="00F85D96">
        <w:rPr>
          <w:rFonts w:ascii="Times New Roman" w:eastAsia="Times New Roman" w:hAnsi="Times New Roman" w:cs="Times New Roman"/>
          <w:sz w:val="28"/>
          <w:szCs w:val="28"/>
          <w:lang w:eastAsia="ru-RU"/>
        </w:rPr>
        <w:t xml:space="preserve">объем </w:t>
      </w:r>
      <w:r w:rsidR="009C504A" w:rsidRPr="00F85D96">
        <w:rPr>
          <w:rFonts w:ascii="Times New Roman" w:eastAsia="Times New Roman" w:hAnsi="Times New Roman" w:cs="Times New Roman"/>
          <w:sz w:val="28"/>
          <w:szCs w:val="28"/>
          <w:lang w:eastAsia="ru-RU"/>
        </w:rPr>
        <w:t>по</w:t>
      </w:r>
      <w:r w:rsidR="007573ED" w:rsidRPr="00F85D96">
        <w:rPr>
          <w:rFonts w:ascii="Times New Roman" w:eastAsia="Times New Roman" w:hAnsi="Times New Roman" w:cs="Times New Roman"/>
          <w:sz w:val="28"/>
          <w:szCs w:val="28"/>
          <w:lang w:eastAsia="ru-RU"/>
        </w:rPr>
        <w:t>дпитки тепловых сетей</w:t>
      </w:r>
      <w:r w:rsidR="00B505C8">
        <w:rPr>
          <w:rFonts w:ascii="Times New Roman" w:eastAsia="Times New Roman" w:hAnsi="Times New Roman" w:cs="Times New Roman"/>
          <w:sz w:val="28"/>
          <w:szCs w:val="28"/>
          <w:lang w:eastAsia="ru-RU"/>
        </w:rPr>
        <w:t>,</w:t>
      </w:r>
      <w:r w:rsidRPr="00F85D96">
        <w:rPr>
          <w:rFonts w:ascii="Times New Roman" w:eastAsia="Times New Roman" w:hAnsi="Times New Roman" w:cs="Times New Roman"/>
          <w:sz w:val="28"/>
          <w:szCs w:val="28"/>
          <w:lang w:eastAsia="ru-RU"/>
        </w:rPr>
        <w:t xml:space="preserve"> с учетом предлагаемых к реализации мероприятий по новому строительству</w:t>
      </w:r>
      <w:r w:rsidR="00B505C8">
        <w:rPr>
          <w:rFonts w:ascii="Times New Roman" w:eastAsia="Times New Roman" w:hAnsi="Times New Roman" w:cs="Times New Roman"/>
          <w:sz w:val="28"/>
          <w:szCs w:val="28"/>
          <w:lang w:eastAsia="ru-RU"/>
        </w:rPr>
        <w:t>,</w:t>
      </w:r>
      <w:r w:rsidRPr="00F85D96">
        <w:rPr>
          <w:rFonts w:ascii="Times New Roman" w:eastAsia="Times New Roman" w:hAnsi="Times New Roman" w:cs="Times New Roman"/>
          <w:sz w:val="28"/>
          <w:szCs w:val="28"/>
          <w:lang w:eastAsia="ru-RU"/>
        </w:rPr>
        <w:t xml:space="preserve"> реконструкции трубопроводов и переводу потребителей с открытой системы теплоснабжения на закрытую в зоне действия Тобольской ТЭЦ и Городской котельной </w:t>
      </w:r>
      <w:r w:rsidRPr="00F85D96">
        <w:rPr>
          <w:rFonts w:ascii="Times New Roman" w:eastAsia="Times New Roman" w:hAnsi="Times New Roman" w:cs="Times New Roman"/>
          <w:snapToGrid w:val="0"/>
          <w:color w:val="000000"/>
          <w:sz w:val="28"/>
          <w:szCs w:val="28"/>
          <w:lang w:eastAsia="ru-RU"/>
        </w:rPr>
        <w:t>снизится</w:t>
      </w:r>
      <w:r w:rsidR="00B505C8">
        <w:rPr>
          <w:rFonts w:ascii="Times New Roman" w:eastAsia="Times New Roman" w:hAnsi="Times New Roman" w:cs="Times New Roman"/>
          <w:snapToGrid w:val="0"/>
          <w:color w:val="000000"/>
          <w:sz w:val="28"/>
          <w:szCs w:val="28"/>
          <w:lang w:eastAsia="ru-RU"/>
        </w:rPr>
        <w:t>.</w:t>
      </w:r>
      <w:r w:rsidRPr="00F85D96">
        <w:rPr>
          <w:rFonts w:ascii="Times New Roman" w:eastAsia="Times New Roman" w:hAnsi="Times New Roman" w:cs="Times New Roman"/>
          <w:snapToGrid w:val="0"/>
          <w:color w:val="000000"/>
          <w:sz w:val="28"/>
          <w:szCs w:val="28"/>
          <w:lang w:eastAsia="ru-RU"/>
        </w:rPr>
        <w:t xml:space="preserve"> Снижение объема </w:t>
      </w:r>
      <w:r w:rsidR="007573ED" w:rsidRPr="00F85D96">
        <w:rPr>
          <w:rFonts w:ascii="Times New Roman" w:eastAsia="Times New Roman" w:hAnsi="Times New Roman" w:cs="Times New Roman"/>
          <w:snapToGrid w:val="0"/>
          <w:color w:val="000000"/>
          <w:sz w:val="28"/>
          <w:szCs w:val="28"/>
          <w:lang w:eastAsia="ru-RU"/>
        </w:rPr>
        <w:t>подпитки</w:t>
      </w:r>
      <w:r w:rsidRPr="00F85D96">
        <w:rPr>
          <w:rFonts w:ascii="Times New Roman" w:eastAsia="Times New Roman" w:hAnsi="Times New Roman" w:cs="Times New Roman"/>
          <w:snapToGrid w:val="0"/>
          <w:color w:val="000000"/>
          <w:sz w:val="28"/>
          <w:szCs w:val="28"/>
          <w:lang w:eastAsia="ru-RU"/>
        </w:rPr>
        <w:t xml:space="preserve"> связано с переходом н</w:t>
      </w:r>
      <w:r w:rsidR="00F85D96" w:rsidRPr="00F85D96">
        <w:rPr>
          <w:rFonts w:ascii="Times New Roman" w:eastAsia="Times New Roman" w:hAnsi="Times New Roman" w:cs="Times New Roman"/>
          <w:snapToGrid w:val="0"/>
          <w:color w:val="000000"/>
          <w:sz w:val="28"/>
          <w:szCs w:val="28"/>
          <w:lang w:eastAsia="ru-RU"/>
        </w:rPr>
        <w:t>а закрытую схему теплоснабжения</w:t>
      </w:r>
      <w:r w:rsidR="00B505C8">
        <w:rPr>
          <w:rFonts w:ascii="Times New Roman" w:eastAsia="Times New Roman" w:hAnsi="Times New Roman" w:cs="Times New Roman"/>
          <w:snapToGrid w:val="0"/>
          <w:color w:val="000000"/>
          <w:sz w:val="28"/>
          <w:szCs w:val="28"/>
          <w:lang w:eastAsia="ru-RU"/>
        </w:rPr>
        <w:t>.</w:t>
      </w:r>
    </w:p>
    <w:p w:rsidR="00AF2FC8" w:rsidRPr="00C259B3" w:rsidRDefault="00AF2FC8" w:rsidP="00AF2FC8">
      <w:pPr>
        <w:spacing w:after="0" w:line="240" w:lineRule="auto"/>
        <w:ind w:left="-142" w:firstLine="709"/>
        <w:jc w:val="both"/>
        <w:rPr>
          <w:rFonts w:ascii="Times New Roman" w:eastAsia="Times New Roman" w:hAnsi="Times New Roman" w:cs="Times New Roman"/>
          <w:snapToGrid w:val="0"/>
          <w:color w:val="000000"/>
          <w:sz w:val="28"/>
          <w:szCs w:val="28"/>
          <w:highlight w:val="yellow"/>
          <w:lang w:eastAsia="ru-RU"/>
        </w:rPr>
      </w:pPr>
    </w:p>
    <w:p w:rsidR="00AF2FC8" w:rsidRPr="00C259B3" w:rsidRDefault="00AF2FC8" w:rsidP="00223512">
      <w:pPr>
        <w:spacing w:after="0" w:line="240" w:lineRule="auto"/>
        <w:ind w:left="-142" w:firstLine="851"/>
        <w:jc w:val="both"/>
        <w:rPr>
          <w:rFonts w:ascii="Times New Roman" w:eastAsia="Times New Roman" w:hAnsi="Times New Roman" w:cs="Times New Roman"/>
          <w:sz w:val="28"/>
          <w:szCs w:val="28"/>
          <w:highlight w:val="yellow"/>
          <w:lang w:eastAsia="ru-RU"/>
        </w:rPr>
      </w:pPr>
    </w:p>
    <w:p w:rsidR="00223512" w:rsidRPr="00C259B3" w:rsidRDefault="00CF0C43">
      <w:pPr>
        <w:rPr>
          <w:rFonts w:ascii="Times New Roman" w:eastAsia="Times New Roman" w:hAnsi="Times New Roman" w:cs="Times New Roman"/>
          <w:sz w:val="28"/>
          <w:szCs w:val="28"/>
          <w:highlight w:val="yellow"/>
          <w:lang w:eastAsia="ru-RU"/>
        </w:rPr>
      </w:pPr>
      <w:r w:rsidRPr="00C259B3">
        <w:rPr>
          <w:rFonts w:ascii="Times New Roman" w:eastAsia="Times New Roman" w:hAnsi="Times New Roman" w:cs="Times New Roman"/>
          <w:sz w:val="28"/>
          <w:szCs w:val="28"/>
          <w:highlight w:val="yellow"/>
          <w:lang w:eastAsia="ru-RU"/>
        </w:rPr>
        <w:br w:type="page"/>
      </w:r>
    </w:p>
    <w:p w:rsidR="00AF2FC8" w:rsidRPr="00C259B3" w:rsidRDefault="00AF2FC8">
      <w:pPr>
        <w:rPr>
          <w:rFonts w:ascii="Times New Roman" w:eastAsia="Times New Roman" w:hAnsi="Times New Roman" w:cs="Times New Roman"/>
          <w:sz w:val="28"/>
          <w:szCs w:val="28"/>
          <w:highlight w:val="yellow"/>
          <w:lang w:eastAsia="ru-RU"/>
        </w:rPr>
        <w:sectPr w:rsidR="00AF2FC8" w:rsidRPr="00C259B3" w:rsidSect="006241C7">
          <w:pgSz w:w="11906" w:h="16838"/>
          <w:pgMar w:top="1134" w:right="851" w:bottom="1134" w:left="1701" w:header="709" w:footer="252" w:gutter="0"/>
          <w:cols w:space="708"/>
          <w:titlePg/>
          <w:docGrid w:linePitch="360"/>
        </w:sectPr>
      </w:pPr>
    </w:p>
    <w:p w:rsidR="00223512" w:rsidRPr="00F85D96" w:rsidRDefault="00223512" w:rsidP="00223512">
      <w:pPr>
        <w:spacing w:after="240" w:line="240" w:lineRule="auto"/>
        <w:ind w:firstLine="454"/>
        <w:contextualSpacing/>
        <w:jc w:val="right"/>
        <w:rPr>
          <w:rFonts w:ascii="Times New Roman" w:hAnsi="Times New Roman" w:cs="Times New Roman"/>
          <w:b/>
          <w:sz w:val="24"/>
          <w:szCs w:val="24"/>
        </w:rPr>
      </w:pPr>
      <w:r w:rsidRPr="00F85D96">
        <w:rPr>
          <w:rFonts w:ascii="Times New Roman" w:hAnsi="Times New Roman" w:cs="Times New Roman"/>
          <w:b/>
          <w:sz w:val="24"/>
          <w:szCs w:val="24"/>
        </w:rPr>
        <w:t xml:space="preserve">Таблица </w:t>
      </w:r>
      <w:r w:rsidRPr="00F85D96">
        <w:rPr>
          <w:rFonts w:ascii="Times New Roman" w:hAnsi="Times New Roman" w:cs="Times New Roman"/>
          <w:b/>
          <w:sz w:val="24"/>
          <w:szCs w:val="24"/>
        </w:rPr>
        <w:fldChar w:fldCharType="begin"/>
      </w:r>
      <w:r w:rsidRPr="00F85D96">
        <w:rPr>
          <w:rFonts w:ascii="Times New Roman" w:hAnsi="Times New Roman" w:cs="Times New Roman"/>
          <w:b/>
          <w:sz w:val="24"/>
          <w:szCs w:val="24"/>
        </w:rPr>
        <w:instrText xml:space="preserve"> SEQ Таблица \* ARABIC </w:instrText>
      </w:r>
      <w:r w:rsidRPr="00F85D96">
        <w:rPr>
          <w:rFonts w:ascii="Times New Roman" w:hAnsi="Times New Roman" w:cs="Times New Roman"/>
          <w:b/>
          <w:sz w:val="24"/>
          <w:szCs w:val="24"/>
        </w:rPr>
        <w:fldChar w:fldCharType="separate"/>
      </w:r>
      <w:r w:rsidR="00DF32FD">
        <w:rPr>
          <w:rFonts w:ascii="Times New Roman" w:hAnsi="Times New Roman" w:cs="Times New Roman"/>
          <w:b/>
          <w:noProof/>
          <w:sz w:val="24"/>
          <w:szCs w:val="24"/>
        </w:rPr>
        <w:t>4</w:t>
      </w:r>
      <w:r w:rsidRPr="00F85D96">
        <w:rPr>
          <w:rFonts w:ascii="Times New Roman" w:hAnsi="Times New Roman" w:cs="Times New Roman"/>
          <w:b/>
          <w:noProof/>
          <w:sz w:val="24"/>
          <w:szCs w:val="24"/>
        </w:rPr>
        <w:fldChar w:fldCharType="end"/>
      </w:r>
    </w:p>
    <w:p w:rsidR="00223512" w:rsidRPr="00F85D96" w:rsidRDefault="00223512" w:rsidP="00474A8D">
      <w:pPr>
        <w:spacing w:after="240" w:line="240" w:lineRule="auto"/>
        <w:ind w:firstLine="454"/>
        <w:contextualSpacing/>
        <w:jc w:val="center"/>
        <w:rPr>
          <w:rFonts w:ascii="Times New Roman" w:hAnsi="Times New Roman" w:cs="Times New Roman"/>
          <w:b/>
          <w:sz w:val="24"/>
          <w:szCs w:val="24"/>
        </w:rPr>
      </w:pPr>
      <w:r w:rsidRPr="00F85D96">
        <w:rPr>
          <w:rFonts w:ascii="Times New Roman" w:hAnsi="Times New Roman" w:cs="Times New Roman"/>
          <w:b/>
          <w:sz w:val="24"/>
          <w:szCs w:val="24"/>
        </w:rPr>
        <w:t>Прогноз подпитки тепловых сетей в зонах действия источников тепловой энергии на 2028 г</w:t>
      </w:r>
      <w:r w:rsidR="002F0CB6">
        <w:rPr>
          <w:rFonts w:ascii="Times New Roman" w:hAnsi="Times New Roman" w:cs="Times New Roman"/>
          <w:b/>
          <w:sz w:val="24"/>
          <w:szCs w:val="24"/>
        </w:rPr>
        <w:t>,</w:t>
      </w:r>
      <w:r w:rsidR="00474A8D" w:rsidRPr="00F85D96">
        <w:rPr>
          <w:rFonts w:ascii="Times New Roman" w:hAnsi="Times New Roman" w:cs="Times New Roman"/>
          <w:b/>
          <w:sz w:val="24"/>
          <w:szCs w:val="24"/>
        </w:rPr>
        <w:t xml:space="preserve"> по муниципальным котельным</w:t>
      </w:r>
    </w:p>
    <w:tbl>
      <w:tblPr>
        <w:tblW w:w="5000" w:type="pct"/>
        <w:tblLook w:val="04A0" w:firstRow="1" w:lastRow="0" w:firstColumn="1" w:lastColumn="0" w:noHBand="0" w:noVBand="1"/>
      </w:tblPr>
      <w:tblGrid>
        <w:gridCol w:w="585"/>
        <w:gridCol w:w="946"/>
        <w:gridCol w:w="2593"/>
        <w:gridCol w:w="1316"/>
        <w:gridCol w:w="1334"/>
        <w:gridCol w:w="1334"/>
        <w:gridCol w:w="1334"/>
        <w:gridCol w:w="1334"/>
        <w:gridCol w:w="1348"/>
        <w:gridCol w:w="1337"/>
        <w:gridCol w:w="1325"/>
      </w:tblGrid>
      <w:tr w:rsidR="001D7111" w:rsidRPr="001D7111" w:rsidTr="00684CD3">
        <w:trPr>
          <w:tblHeader/>
        </w:trPr>
        <w:tc>
          <w:tcPr>
            <w:tcW w:w="518" w:type="pct"/>
            <w:gridSpan w:val="2"/>
            <w:vMerge w:val="restart"/>
            <w:tcBorders>
              <w:top w:val="single" w:sz="4" w:space="0" w:color="auto"/>
              <w:left w:val="single" w:sz="4" w:space="0" w:color="auto"/>
              <w:right w:val="single" w:sz="4" w:space="0" w:color="auto"/>
            </w:tcBorders>
            <w:shd w:val="clear" w:color="auto" w:fill="auto"/>
            <w:noWrap/>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r w:rsidRPr="001D7111">
              <w:rPr>
                <w:rFonts w:ascii="Times New Roman" w:eastAsia="Times New Roman" w:hAnsi="Times New Roman" w:cs="Times New Roman"/>
                <w:b/>
                <w:bCs/>
                <w:color w:val="000000"/>
                <w:sz w:val="20"/>
                <w:szCs w:val="20"/>
                <w:lang w:eastAsia="ru-RU"/>
              </w:rPr>
              <w:t>№ п/п</w:t>
            </w:r>
          </w:p>
        </w:tc>
        <w:tc>
          <w:tcPr>
            <w:tcW w:w="87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r w:rsidRPr="001D7111">
              <w:rPr>
                <w:rFonts w:ascii="Times New Roman" w:eastAsia="Times New Roman" w:hAnsi="Times New Roman" w:cs="Times New Roman"/>
                <w:b/>
                <w:bCs/>
                <w:color w:val="000000"/>
                <w:sz w:val="20"/>
                <w:szCs w:val="20"/>
                <w:lang w:eastAsia="ru-RU"/>
              </w:rPr>
              <w:t>Зона действия котельной</w:t>
            </w:r>
          </w:p>
        </w:tc>
        <w:tc>
          <w:tcPr>
            <w:tcW w:w="44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r w:rsidRPr="001D7111">
              <w:rPr>
                <w:rFonts w:ascii="Times New Roman" w:eastAsia="Times New Roman" w:hAnsi="Times New Roman" w:cs="Times New Roman"/>
                <w:b/>
                <w:bCs/>
                <w:color w:val="000000"/>
                <w:sz w:val="20"/>
                <w:szCs w:val="20"/>
                <w:lang w:eastAsia="ru-RU"/>
              </w:rPr>
              <w:t>Ед</w:t>
            </w:r>
            <w:r w:rsidR="00B505C8">
              <w:rPr>
                <w:rFonts w:ascii="Times New Roman" w:eastAsia="Times New Roman" w:hAnsi="Times New Roman" w:cs="Times New Roman"/>
                <w:b/>
                <w:bCs/>
                <w:color w:val="000000"/>
                <w:sz w:val="20"/>
                <w:szCs w:val="20"/>
                <w:lang w:eastAsia="ru-RU"/>
              </w:rPr>
              <w:t>.</w:t>
            </w:r>
            <w:r w:rsidRPr="001D7111">
              <w:rPr>
                <w:rFonts w:ascii="Times New Roman" w:eastAsia="Times New Roman" w:hAnsi="Times New Roman" w:cs="Times New Roman"/>
                <w:b/>
                <w:bCs/>
                <w:color w:val="000000"/>
                <w:sz w:val="20"/>
                <w:szCs w:val="20"/>
                <w:lang w:eastAsia="ru-RU"/>
              </w:rPr>
              <w:t xml:space="preserve"> изм</w:t>
            </w:r>
            <w:r w:rsidR="00B505C8">
              <w:rPr>
                <w:rFonts w:ascii="Times New Roman" w:eastAsia="Times New Roman" w:hAnsi="Times New Roman" w:cs="Times New Roman"/>
                <w:b/>
                <w:bCs/>
                <w:color w:val="000000"/>
                <w:sz w:val="20"/>
                <w:szCs w:val="20"/>
                <w:lang w:eastAsia="ru-RU"/>
              </w:rPr>
              <w:t>.</w:t>
            </w:r>
          </w:p>
        </w:tc>
        <w:tc>
          <w:tcPr>
            <w:tcW w:w="2260" w:type="pct"/>
            <w:gridSpan w:val="5"/>
            <w:tcBorders>
              <w:top w:val="single" w:sz="4" w:space="0" w:color="auto"/>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r w:rsidRPr="001D7111">
              <w:rPr>
                <w:rFonts w:ascii="Times New Roman" w:eastAsia="Times New Roman" w:hAnsi="Times New Roman" w:cs="Times New Roman"/>
                <w:b/>
                <w:bCs/>
                <w:color w:val="000000"/>
                <w:sz w:val="20"/>
                <w:szCs w:val="20"/>
                <w:lang w:eastAsia="ru-RU"/>
              </w:rPr>
              <w:t>1 этап (2014 - 2018 гг</w:t>
            </w:r>
            <w:r w:rsidR="00B505C8">
              <w:rPr>
                <w:rFonts w:ascii="Times New Roman" w:eastAsia="Times New Roman" w:hAnsi="Times New Roman" w:cs="Times New Roman"/>
                <w:b/>
                <w:bCs/>
                <w:color w:val="000000"/>
                <w:sz w:val="20"/>
                <w:szCs w:val="20"/>
                <w:lang w:eastAsia="ru-RU"/>
              </w:rPr>
              <w:t>.</w:t>
            </w:r>
            <w:r w:rsidRPr="001D7111">
              <w:rPr>
                <w:rFonts w:ascii="Times New Roman" w:eastAsia="Times New Roman" w:hAnsi="Times New Roman" w:cs="Times New Roman"/>
                <w:b/>
                <w:bCs/>
                <w:color w:val="000000"/>
                <w:sz w:val="20"/>
                <w:szCs w:val="20"/>
                <w:lang w:eastAsia="ru-RU"/>
              </w:rPr>
              <w:t>)</w:t>
            </w:r>
          </w:p>
        </w:tc>
        <w:tc>
          <w:tcPr>
            <w:tcW w:w="452" w:type="pct"/>
            <w:tcBorders>
              <w:top w:val="single" w:sz="4" w:space="0" w:color="auto"/>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r w:rsidRPr="001D7111">
              <w:rPr>
                <w:rFonts w:ascii="Times New Roman" w:eastAsia="Times New Roman" w:hAnsi="Times New Roman" w:cs="Times New Roman"/>
                <w:b/>
                <w:bCs/>
                <w:color w:val="000000"/>
                <w:sz w:val="20"/>
                <w:szCs w:val="20"/>
                <w:lang w:eastAsia="ru-RU"/>
              </w:rPr>
              <w:t>2 этап</w:t>
            </w:r>
          </w:p>
        </w:tc>
        <w:tc>
          <w:tcPr>
            <w:tcW w:w="448" w:type="pct"/>
            <w:tcBorders>
              <w:top w:val="single" w:sz="4" w:space="0" w:color="auto"/>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r w:rsidRPr="001D7111">
              <w:rPr>
                <w:rFonts w:ascii="Times New Roman" w:eastAsia="Times New Roman" w:hAnsi="Times New Roman" w:cs="Times New Roman"/>
                <w:b/>
                <w:bCs/>
                <w:color w:val="000000"/>
                <w:sz w:val="20"/>
                <w:szCs w:val="20"/>
                <w:lang w:eastAsia="ru-RU"/>
              </w:rPr>
              <w:t>3 этап</w:t>
            </w:r>
          </w:p>
        </w:tc>
      </w:tr>
      <w:tr w:rsidR="001D7111" w:rsidRPr="001D7111" w:rsidTr="00684CD3">
        <w:trPr>
          <w:tblHeader/>
        </w:trPr>
        <w:tc>
          <w:tcPr>
            <w:tcW w:w="518" w:type="pct"/>
            <w:gridSpan w:val="2"/>
            <w:vMerge/>
            <w:tcBorders>
              <w:left w:val="single" w:sz="4" w:space="0" w:color="auto"/>
              <w:bottom w:val="single" w:sz="4" w:space="0" w:color="auto"/>
              <w:right w:val="single" w:sz="4" w:space="0" w:color="auto"/>
            </w:tcBorders>
            <w:shd w:val="clear" w:color="auto" w:fill="auto"/>
            <w:noWrap/>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p>
        </w:tc>
        <w:tc>
          <w:tcPr>
            <w:tcW w:w="87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p>
        </w:tc>
        <w:tc>
          <w:tcPr>
            <w:tcW w:w="44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r w:rsidRPr="001D7111">
              <w:rPr>
                <w:rFonts w:ascii="Times New Roman" w:eastAsia="Times New Roman" w:hAnsi="Times New Roman" w:cs="Times New Roman"/>
                <w:b/>
                <w:bCs/>
                <w:color w:val="000000"/>
                <w:sz w:val="20"/>
                <w:szCs w:val="20"/>
                <w:lang w:eastAsia="ru-RU"/>
              </w:rPr>
              <w:t>2014 г</w:t>
            </w:r>
            <w:r w:rsidR="00B505C8">
              <w:rPr>
                <w:rFonts w:ascii="Times New Roman" w:eastAsia="Times New Roman" w:hAnsi="Times New Roman" w:cs="Times New Roman"/>
                <w:b/>
                <w:bCs/>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r w:rsidRPr="001D7111">
              <w:rPr>
                <w:rFonts w:ascii="Times New Roman" w:eastAsia="Times New Roman" w:hAnsi="Times New Roman" w:cs="Times New Roman"/>
                <w:b/>
                <w:bCs/>
                <w:color w:val="000000"/>
                <w:sz w:val="20"/>
                <w:szCs w:val="20"/>
                <w:lang w:eastAsia="ru-RU"/>
              </w:rPr>
              <w:t>2015 г</w:t>
            </w:r>
            <w:r w:rsidR="00B505C8">
              <w:rPr>
                <w:rFonts w:ascii="Times New Roman" w:eastAsia="Times New Roman" w:hAnsi="Times New Roman" w:cs="Times New Roman"/>
                <w:b/>
                <w:bCs/>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r w:rsidRPr="001D7111">
              <w:rPr>
                <w:rFonts w:ascii="Times New Roman" w:eastAsia="Times New Roman" w:hAnsi="Times New Roman" w:cs="Times New Roman"/>
                <w:b/>
                <w:bCs/>
                <w:color w:val="000000"/>
                <w:sz w:val="20"/>
                <w:szCs w:val="20"/>
                <w:lang w:eastAsia="ru-RU"/>
              </w:rPr>
              <w:t>2016 г</w:t>
            </w:r>
            <w:r w:rsidR="00B505C8">
              <w:rPr>
                <w:rFonts w:ascii="Times New Roman" w:eastAsia="Times New Roman" w:hAnsi="Times New Roman" w:cs="Times New Roman"/>
                <w:b/>
                <w:bCs/>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r w:rsidRPr="001D7111">
              <w:rPr>
                <w:rFonts w:ascii="Times New Roman" w:eastAsia="Times New Roman" w:hAnsi="Times New Roman" w:cs="Times New Roman"/>
                <w:b/>
                <w:bCs/>
                <w:color w:val="000000"/>
                <w:sz w:val="20"/>
                <w:szCs w:val="20"/>
                <w:lang w:eastAsia="ru-RU"/>
              </w:rPr>
              <w:t>2017 г</w:t>
            </w:r>
            <w:r w:rsidR="00B505C8">
              <w:rPr>
                <w:rFonts w:ascii="Times New Roman" w:eastAsia="Times New Roman" w:hAnsi="Times New Roman" w:cs="Times New Roman"/>
                <w:b/>
                <w:bCs/>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r w:rsidRPr="001D7111">
              <w:rPr>
                <w:rFonts w:ascii="Times New Roman" w:eastAsia="Times New Roman" w:hAnsi="Times New Roman" w:cs="Times New Roman"/>
                <w:b/>
                <w:bCs/>
                <w:color w:val="000000"/>
                <w:sz w:val="20"/>
                <w:szCs w:val="20"/>
                <w:lang w:eastAsia="ru-RU"/>
              </w:rPr>
              <w:t>2018 г</w:t>
            </w:r>
            <w:r w:rsidR="00B505C8">
              <w:rPr>
                <w:rFonts w:ascii="Times New Roman" w:eastAsia="Times New Roman" w:hAnsi="Times New Roman" w:cs="Times New Roman"/>
                <w:b/>
                <w:bCs/>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r w:rsidRPr="001D7111">
              <w:rPr>
                <w:rFonts w:ascii="Times New Roman" w:eastAsia="Times New Roman" w:hAnsi="Times New Roman" w:cs="Times New Roman"/>
                <w:b/>
                <w:bCs/>
                <w:color w:val="000000"/>
                <w:sz w:val="20"/>
                <w:szCs w:val="20"/>
                <w:lang w:eastAsia="ru-RU"/>
              </w:rPr>
              <w:t>2023 г</w:t>
            </w:r>
            <w:r w:rsidR="00B505C8">
              <w:rPr>
                <w:rFonts w:ascii="Times New Roman" w:eastAsia="Times New Roman" w:hAnsi="Times New Roman" w:cs="Times New Roman"/>
                <w:b/>
                <w:bCs/>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b/>
                <w:bCs/>
                <w:color w:val="000000"/>
                <w:sz w:val="20"/>
                <w:szCs w:val="20"/>
                <w:lang w:eastAsia="ru-RU"/>
              </w:rPr>
            </w:pPr>
            <w:r w:rsidRPr="001D7111">
              <w:rPr>
                <w:rFonts w:ascii="Times New Roman" w:eastAsia="Times New Roman" w:hAnsi="Times New Roman" w:cs="Times New Roman"/>
                <w:b/>
                <w:bCs/>
                <w:color w:val="000000"/>
                <w:sz w:val="20"/>
                <w:szCs w:val="20"/>
                <w:lang w:eastAsia="ru-RU"/>
              </w:rPr>
              <w:t>2028 г</w:t>
            </w:r>
            <w:r w:rsidR="00B505C8">
              <w:rPr>
                <w:rFonts w:ascii="Times New Roman" w:eastAsia="Times New Roman" w:hAnsi="Times New Roman" w:cs="Times New Roman"/>
                <w:b/>
                <w:bCs/>
                <w:color w:val="000000"/>
                <w:sz w:val="20"/>
                <w:szCs w:val="20"/>
                <w:lang w:eastAsia="ru-RU"/>
              </w:rPr>
              <w:t>.</w:t>
            </w:r>
          </w:p>
        </w:tc>
      </w:tr>
      <w:tr w:rsidR="001D7111"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4</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sidR="00B505C8">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sidR="00B505C8">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sidR="00B505C8">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6</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29</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6</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29</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6</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29</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6</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34</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6</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34</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7</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66</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7</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66</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3</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75</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75</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75</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80</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80</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5</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5</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4</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5</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32</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32</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32</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32</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32</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22</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22</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22</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22</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22</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62</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62</w:t>
            </w:r>
          </w:p>
        </w:tc>
      </w:tr>
      <w:tr w:rsidR="001D7111"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320" w:type="pct"/>
            <w:tcBorders>
              <w:top w:val="nil"/>
              <w:left w:val="nil"/>
              <w:bottom w:val="single" w:sz="4" w:space="0" w:color="auto"/>
              <w:right w:val="single" w:sz="4" w:space="0" w:color="auto"/>
            </w:tcBorders>
            <w:shd w:val="clear" w:color="auto" w:fill="auto"/>
            <w:noWrap/>
            <w:vAlign w:val="center"/>
            <w:hideMark/>
          </w:tcPr>
          <w:p w:rsidR="001D7111" w:rsidRPr="001D7111" w:rsidRDefault="001D7111" w:rsidP="005940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5</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hideMark/>
          </w:tcPr>
          <w:p w:rsidR="001D7111" w:rsidRPr="001D7111" w:rsidRDefault="001D7111" w:rsidP="005940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sidR="00B505C8">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sidR="00B505C8">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sidR="00B505C8">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22</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37</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hideMark/>
          </w:tcPr>
          <w:p w:rsidR="001D7111" w:rsidRPr="001D7111" w:rsidRDefault="001D7111" w:rsidP="005940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3</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39</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39</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39</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39</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39</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86</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99</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hideMark/>
          </w:tcPr>
          <w:p w:rsidR="001D7111" w:rsidRPr="001D7111" w:rsidRDefault="001D7111" w:rsidP="005940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4</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hideMark/>
          </w:tcPr>
          <w:p w:rsidR="001D7111" w:rsidRPr="001D7111" w:rsidRDefault="001D7111" w:rsidP="005940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5</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46</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46</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46</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46</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46</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13</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13</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hideMark/>
          </w:tcPr>
          <w:p w:rsidR="001D7111" w:rsidRPr="001D7111" w:rsidRDefault="001D7111" w:rsidP="0059401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23</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25</w:t>
            </w:r>
          </w:p>
        </w:tc>
      </w:tr>
      <w:tr w:rsidR="001D7111"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320" w:type="pct"/>
            <w:tcBorders>
              <w:top w:val="nil"/>
              <w:left w:val="nil"/>
              <w:bottom w:val="single" w:sz="4" w:space="0" w:color="auto"/>
              <w:right w:val="single" w:sz="4" w:space="0" w:color="auto"/>
            </w:tcBorders>
            <w:shd w:val="clear" w:color="auto" w:fill="auto"/>
            <w:noWrap/>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1D7111">
              <w:rPr>
                <w:rFonts w:ascii="Times New Roman" w:eastAsia="Times New Roman" w:hAnsi="Times New Roman" w:cs="Times New Roman"/>
                <w:color w:val="000000"/>
                <w:sz w:val="20"/>
                <w:szCs w:val="20"/>
                <w:lang w:eastAsia="ru-RU"/>
              </w:rPr>
              <w:t> </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6</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3</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w:t>
            </w:r>
            <w:r w:rsidRPr="001D7111">
              <w:rPr>
                <w:rFonts w:ascii="Times New Roman" w:eastAsia="Times New Roman" w:hAnsi="Times New Roman" w:cs="Times New Roman"/>
                <w:color w:val="000000"/>
                <w:sz w:val="20"/>
                <w:szCs w:val="20"/>
                <w:lang w:eastAsia="ru-RU"/>
              </w:rPr>
              <w:t xml:space="preserve"> </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sidR="00B505C8">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sidR="00B505C8">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sidR="00B505C8">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46</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46</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07</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07</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07</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07</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07</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07</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07</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3</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4</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9</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65</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9</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65</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9</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65</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9</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65</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9</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65</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5</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39</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39</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39</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39</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39</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39</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39</w:t>
            </w:r>
          </w:p>
        </w:tc>
      </w:tr>
      <w:tr w:rsidR="001D7111"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8</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sidR="00B505C8">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sidR="00B505C8">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sidR="00B505C8">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30</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30</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30</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30</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30</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22</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22</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22</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22</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22</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3</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4</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1D7111"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r w:rsidR="00B505C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5</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sidR="00CC08DC">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1D7111"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320" w:type="pct"/>
            <w:tcBorders>
              <w:top w:val="nil"/>
              <w:left w:val="nil"/>
              <w:bottom w:val="single" w:sz="4" w:space="0" w:color="auto"/>
              <w:right w:val="single" w:sz="4" w:space="0" w:color="auto"/>
            </w:tcBorders>
            <w:shd w:val="clear" w:color="auto" w:fill="auto"/>
            <w:noWrap/>
            <w:vAlign w:val="center"/>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877"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10</w:t>
            </w:r>
          </w:p>
        </w:tc>
        <w:tc>
          <w:tcPr>
            <w:tcW w:w="445"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1D7111" w:rsidRPr="001D7111" w:rsidRDefault="001D7111" w:rsidP="001D7111">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48</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48</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58</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58</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12</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37</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37</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13</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13</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13</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33</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33</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14</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14</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14</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63</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63</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7</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71</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7</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71</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45</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45</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46</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46</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98</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98</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17</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54</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54</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54</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54</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18</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62</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62</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92</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92</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45</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45</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24</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24</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21</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23</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24</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04</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04</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25</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31</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31</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13</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13</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11</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26</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27</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66</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66</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51</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51</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09</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09</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09</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09</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09</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06</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29</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64</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64</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46</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46</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41</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41</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41</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41</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31</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43</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43</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23</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23</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18</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02</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3</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80</w:t>
            </w:r>
          </w:p>
        </w:tc>
      </w:tr>
      <w:tr w:rsidR="00BD4570" w:rsidRPr="001D7111" w:rsidTr="00684CD3">
        <w:tc>
          <w:tcPr>
            <w:tcW w:w="198" w:type="pc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rPr>
                <w:rFonts w:ascii="Calibri" w:eastAsia="Times New Roman" w:hAnsi="Calibri" w:cs="Times New Roman"/>
                <w:color w:val="00000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37</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37</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37</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37</w:t>
            </w:r>
          </w:p>
        </w:tc>
      </w:tr>
      <w:tr w:rsidR="00BD4570" w:rsidRPr="001D7111" w:rsidTr="00684CD3">
        <w:tc>
          <w:tcPr>
            <w:tcW w:w="198" w:type="pc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rPr>
                <w:rFonts w:ascii="Calibri" w:eastAsia="Times New Roman" w:hAnsi="Calibri" w:cs="Times New Roman"/>
                <w:color w:val="00000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rPr>
                <w:rFonts w:ascii="Calibri" w:eastAsia="Times New Roman" w:hAnsi="Calibri" w:cs="Times New Roman"/>
                <w:color w:val="00000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rPr>
                <w:rFonts w:ascii="Calibri" w:eastAsia="Times New Roman" w:hAnsi="Calibri" w:cs="Times New Roman"/>
                <w:color w:val="00000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43</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43</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43</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43</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20</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77</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77</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77</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77</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86</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86</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86</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86</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86</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22</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51</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51</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16</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91</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16</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91</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94</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14</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94</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42</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42</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13</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115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13</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44</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44</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49</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49</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16</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27</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27</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24</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24</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24</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24</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03</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15</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7</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7</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7</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93</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7</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93</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7</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93</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35</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35</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21</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57</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6</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57</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15</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15</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15</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15</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19</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72</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72</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87</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87</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67</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67</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67</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67</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85</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85</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20</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1</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82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7</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91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04</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77</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78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2</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58</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58</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58</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05</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52</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52</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52</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01</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9 (ЦТП-1)</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60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29</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29</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29</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29</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00</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32</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32</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32</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32</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11 (ЦТП-2)</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27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53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53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53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4</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81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04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04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5</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04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47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49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49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49 </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 28</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49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49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49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49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49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23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23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21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21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21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21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21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21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21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29.4</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26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26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26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26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26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02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02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02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02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02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02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02 </w:t>
            </w:r>
          </w:p>
        </w:tc>
      </w:tr>
      <w:tr w:rsidR="00BD4570" w:rsidRPr="001D7111" w:rsidTr="00684CD3">
        <w:tc>
          <w:tcPr>
            <w:tcW w:w="198" w:type="pct"/>
            <w:vMerge w:val="restart"/>
            <w:tcBorders>
              <w:top w:val="nil"/>
              <w:left w:val="single" w:sz="4" w:space="0" w:color="auto"/>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w:t>
            </w: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Котельная для мкр</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Панин Бугор</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30.1</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xml:space="preserve"> Всего подпитка тепловой сети</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в т</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ч</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11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13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11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30.2</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07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07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30.3</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сверхнормативные утечки теплоносителя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00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30.4</w:t>
            </w:r>
          </w:p>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Отпуск теплоносителя из тепловых сетей на цели горячего водоснабжения (для открытых систем теплоснабжения)</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65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65 </w:t>
            </w:r>
          </w:p>
        </w:tc>
      </w:tr>
      <w:tr w:rsidR="00BD4570" w:rsidRPr="001D7111" w:rsidTr="00684CD3">
        <w:tc>
          <w:tcPr>
            <w:tcW w:w="198" w:type="pct"/>
            <w:vMerge/>
            <w:tcBorders>
              <w:top w:val="nil"/>
              <w:left w:val="single" w:sz="4" w:space="0" w:color="auto"/>
              <w:bottom w:val="single" w:sz="4" w:space="0" w:color="auto"/>
              <w:right w:val="single" w:sz="4" w:space="0" w:color="auto"/>
            </w:tcBorders>
            <w:shd w:val="clear" w:color="auto" w:fill="auto"/>
            <w:vAlign w:val="center"/>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p>
        </w:tc>
        <w:tc>
          <w:tcPr>
            <w:tcW w:w="320" w:type="pct"/>
            <w:tcBorders>
              <w:top w:val="nil"/>
              <w:left w:val="nil"/>
              <w:bottom w:val="single" w:sz="4" w:space="0" w:color="auto"/>
              <w:right w:val="single" w:sz="4" w:space="0" w:color="auto"/>
            </w:tcBorders>
            <w:shd w:val="clear" w:color="auto" w:fill="auto"/>
            <w:noWrap/>
            <w:vAlign w:val="center"/>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30.5</w:t>
            </w:r>
          </w:p>
        </w:tc>
        <w:tc>
          <w:tcPr>
            <w:tcW w:w="877"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Технологические затраты на заполнение и испытание</w:t>
            </w:r>
          </w:p>
        </w:tc>
        <w:tc>
          <w:tcPr>
            <w:tcW w:w="445"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тыс</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 т</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1"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6"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eastAsia="ru-RU"/>
              </w:rPr>
              <w:t>-</w:t>
            </w:r>
          </w:p>
        </w:tc>
        <w:tc>
          <w:tcPr>
            <w:tcW w:w="452"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39 </w:t>
            </w:r>
          </w:p>
        </w:tc>
        <w:tc>
          <w:tcPr>
            <w:tcW w:w="448" w:type="pct"/>
            <w:tcBorders>
              <w:top w:val="nil"/>
              <w:left w:val="nil"/>
              <w:bottom w:val="single" w:sz="4" w:space="0" w:color="auto"/>
              <w:right w:val="single" w:sz="4" w:space="0" w:color="auto"/>
            </w:tcBorders>
            <w:shd w:val="clear" w:color="auto" w:fill="auto"/>
            <w:vAlign w:val="center"/>
            <w:hideMark/>
          </w:tcPr>
          <w:p w:rsidR="00BD4570" w:rsidRPr="001D7111" w:rsidRDefault="00BD4570" w:rsidP="00BD4570">
            <w:pPr>
              <w:spacing w:after="0" w:line="240" w:lineRule="auto"/>
              <w:jc w:val="center"/>
              <w:rPr>
                <w:rFonts w:ascii="Times New Roman" w:eastAsia="Times New Roman" w:hAnsi="Times New Roman" w:cs="Times New Roman"/>
                <w:color w:val="000000"/>
                <w:sz w:val="20"/>
                <w:szCs w:val="20"/>
                <w:lang w:eastAsia="ru-RU"/>
              </w:rPr>
            </w:pPr>
            <w:r w:rsidRPr="001D711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w:t>
            </w:r>
            <w:r w:rsidRPr="001D7111">
              <w:rPr>
                <w:rFonts w:ascii="Times New Roman" w:eastAsia="Times New Roman" w:hAnsi="Times New Roman" w:cs="Times New Roman"/>
                <w:color w:val="000000"/>
                <w:sz w:val="20"/>
                <w:szCs w:val="20"/>
                <w:lang w:eastAsia="ru-RU"/>
              </w:rPr>
              <w:t xml:space="preserve">39 </w:t>
            </w:r>
          </w:p>
        </w:tc>
      </w:tr>
    </w:tbl>
    <w:p w:rsidR="00223512" w:rsidRPr="00C259B3" w:rsidRDefault="00223512">
      <w:pPr>
        <w:rPr>
          <w:rFonts w:ascii="Times New Roman" w:eastAsia="Times New Roman" w:hAnsi="Times New Roman" w:cs="Times New Roman"/>
          <w:sz w:val="28"/>
          <w:szCs w:val="28"/>
          <w:highlight w:val="yellow"/>
          <w:lang w:eastAsia="ru-RU"/>
        </w:rPr>
      </w:pPr>
    </w:p>
    <w:p w:rsidR="00474A8D" w:rsidRPr="00C259B3" w:rsidRDefault="00474A8D">
      <w:pPr>
        <w:rPr>
          <w:rFonts w:ascii="Times New Roman" w:hAnsi="Times New Roman" w:cs="Times New Roman"/>
          <w:b/>
          <w:sz w:val="24"/>
          <w:szCs w:val="24"/>
          <w:highlight w:val="yellow"/>
        </w:rPr>
      </w:pPr>
      <w:r w:rsidRPr="00C259B3">
        <w:rPr>
          <w:rFonts w:ascii="Times New Roman" w:hAnsi="Times New Roman" w:cs="Times New Roman"/>
          <w:b/>
          <w:sz w:val="24"/>
          <w:szCs w:val="24"/>
          <w:highlight w:val="yellow"/>
        </w:rPr>
        <w:br w:type="page"/>
      </w:r>
    </w:p>
    <w:p w:rsidR="00223512" w:rsidRPr="00F85D96" w:rsidRDefault="00223512" w:rsidP="00223512">
      <w:pPr>
        <w:spacing w:after="120" w:line="240" w:lineRule="auto"/>
        <w:ind w:firstLine="454"/>
        <w:contextualSpacing/>
        <w:jc w:val="right"/>
        <w:rPr>
          <w:rFonts w:ascii="Times New Roman" w:hAnsi="Times New Roman" w:cs="Times New Roman"/>
          <w:b/>
          <w:sz w:val="24"/>
          <w:szCs w:val="24"/>
        </w:rPr>
      </w:pPr>
      <w:r w:rsidRPr="00F85D96">
        <w:rPr>
          <w:rFonts w:ascii="Times New Roman" w:hAnsi="Times New Roman" w:cs="Times New Roman"/>
          <w:b/>
          <w:sz w:val="24"/>
          <w:szCs w:val="24"/>
        </w:rPr>
        <w:t xml:space="preserve">Таблица </w:t>
      </w:r>
      <w:r w:rsidRPr="00F85D96">
        <w:rPr>
          <w:rFonts w:ascii="Times New Roman" w:hAnsi="Times New Roman" w:cs="Times New Roman"/>
          <w:b/>
          <w:sz w:val="24"/>
          <w:szCs w:val="24"/>
        </w:rPr>
        <w:fldChar w:fldCharType="begin"/>
      </w:r>
      <w:r w:rsidRPr="00F85D96">
        <w:rPr>
          <w:rFonts w:ascii="Times New Roman" w:hAnsi="Times New Roman" w:cs="Times New Roman"/>
          <w:b/>
          <w:sz w:val="24"/>
          <w:szCs w:val="24"/>
        </w:rPr>
        <w:instrText xml:space="preserve"> SEQ Таблица \* ARABIC </w:instrText>
      </w:r>
      <w:r w:rsidRPr="00F85D96">
        <w:rPr>
          <w:rFonts w:ascii="Times New Roman" w:hAnsi="Times New Roman" w:cs="Times New Roman"/>
          <w:b/>
          <w:sz w:val="24"/>
          <w:szCs w:val="24"/>
        </w:rPr>
        <w:fldChar w:fldCharType="separate"/>
      </w:r>
      <w:r w:rsidR="00DF32FD">
        <w:rPr>
          <w:rFonts w:ascii="Times New Roman" w:hAnsi="Times New Roman" w:cs="Times New Roman"/>
          <w:b/>
          <w:noProof/>
          <w:sz w:val="24"/>
          <w:szCs w:val="24"/>
        </w:rPr>
        <w:t>5</w:t>
      </w:r>
      <w:r w:rsidRPr="00F85D96">
        <w:rPr>
          <w:rFonts w:ascii="Times New Roman" w:hAnsi="Times New Roman" w:cs="Times New Roman"/>
          <w:b/>
          <w:noProof/>
          <w:sz w:val="24"/>
          <w:szCs w:val="24"/>
        </w:rPr>
        <w:fldChar w:fldCharType="end"/>
      </w:r>
    </w:p>
    <w:p w:rsidR="00223512" w:rsidRPr="00F85D96" w:rsidRDefault="00223512" w:rsidP="00474A8D">
      <w:pPr>
        <w:spacing w:after="120" w:line="240" w:lineRule="auto"/>
        <w:jc w:val="center"/>
        <w:rPr>
          <w:rFonts w:ascii="Times New Roman" w:hAnsi="Times New Roman" w:cs="Times New Roman"/>
          <w:b/>
          <w:sz w:val="24"/>
          <w:szCs w:val="24"/>
        </w:rPr>
      </w:pPr>
      <w:r w:rsidRPr="00F85D96">
        <w:rPr>
          <w:rFonts w:ascii="Times New Roman" w:hAnsi="Times New Roman" w:cs="Times New Roman"/>
          <w:b/>
          <w:sz w:val="24"/>
          <w:szCs w:val="24"/>
        </w:rPr>
        <w:t>Прогноз подпитки тепловых сетей в зонах действия источников тепловой энергии на 2028 год по Тобольской ТЭЦ и Городской котельной № 1</w:t>
      </w:r>
    </w:p>
    <w:tbl>
      <w:tblPr>
        <w:tblW w:w="5000" w:type="pct"/>
        <w:tblLook w:val="04A0" w:firstRow="1" w:lastRow="0" w:firstColumn="1" w:lastColumn="0" w:noHBand="0" w:noVBand="1"/>
      </w:tblPr>
      <w:tblGrid>
        <w:gridCol w:w="316"/>
        <w:gridCol w:w="804"/>
        <w:gridCol w:w="5808"/>
        <w:gridCol w:w="748"/>
        <w:gridCol w:w="976"/>
        <w:gridCol w:w="976"/>
        <w:gridCol w:w="976"/>
        <w:gridCol w:w="976"/>
        <w:gridCol w:w="976"/>
        <w:gridCol w:w="1115"/>
        <w:gridCol w:w="1115"/>
      </w:tblGrid>
      <w:tr w:rsidR="00223512" w:rsidRPr="001A5EAA" w:rsidTr="001A5EAA">
        <w:trPr>
          <w:cantSplit/>
          <w:tblHeader/>
        </w:trPr>
        <w:tc>
          <w:tcPr>
            <w:tcW w:w="10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23512" w:rsidRPr="001A5EAA" w:rsidRDefault="00223512" w:rsidP="005E3AA3">
            <w:pPr>
              <w:spacing w:after="0" w:line="240" w:lineRule="auto"/>
              <w:jc w:val="center"/>
              <w:rPr>
                <w:rFonts w:ascii="Times New Roman" w:eastAsia="Times New Roman" w:hAnsi="Times New Roman" w:cs="Times New Roman"/>
                <w:b/>
                <w:bCs/>
                <w:color w:val="000000"/>
                <w:sz w:val="20"/>
                <w:szCs w:val="20"/>
                <w:lang w:eastAsia="ru-RU"/>
              </w:rPr>
            </w:pPr>
          </w:p>
          <w:p w:rsidR="00223512" w:rsidRPr="001A5EAA" w:rsidRDefault="00223512" w:rsidP="005E3AA3">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 </w:t>
            </w:r>
          </w:p>
        </w:tc>
        <w:tc>
          <w:tcPr>
            <w:tcW w:w="272"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23512" w:rsidRPr="001A5EAA" w:rsidRDefault="00223512" w:rsidP="005E3AA3">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 xml:space="preserve"> № п/п</w:t>
            </w:r>
          </w:p>
        </w:tc>
        <w:tc>
          <w:tcPr>
            <w:tcW w:w="196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23512" w:rsidRPr="001A5EAA" w:rsidRDefault="00223512" w:rsidP="005E3AA3">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Зона действия котельной</w:t>
            </w:r>
          </w:p>
        </w:tc>
        <w:tc>
          <w:tcPr>
            <w:tcW w:w="25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23512" w:rsidRPr="001A5EAA" w:rsidRDefault="00223512" w:rsidP="005E3AA3">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Ед</w:t>
            </w:r>
            <w:r w:rsidR="00416F70">
              <w:rPr>
                <w:rFonts w:ascii="Times New Roman" w:eastAsia="Times New Roman" w:hAnsi="Times New Roman" w:cs="Times New Roman"/>
                <w:b/>
                <w:bCs/>
                <w:color w:val="000000"/>
                <w:sz w:val="20"/>
                <w:szCs w:val="20"/>
                <w:lang w:eastAsia="ru-RU"/>
              </w:rPr>
              <w:t>.</w:t>
            </w:r>
            <w:r w:rsidRPr="001A5EAA">
              <w:rPr>
                <w:rFonts w:ascii="Times New Roman" w:eastAsia="Times New Roman" w:hAnsi="Times New Roman" w:cs="Times New Roman"/>
                <w:b/>
                <w:bCs/>
                <w:color w:val="000000"/>
                <w:sz w:val="20"/>
                <w:szCs w:val="20"/>
                <w:lang w:eastAsia="ru-RU"/>
              </w:rPr>
              <w:t xml:space="preserve"> изм</w:t>
            </w:r>
            <w:r w:rsidR="00416F70">
              <w:rPr>
                <w:rFonts w:ascii="Times New Roman" w:eastAsia="Times New Roman" w:hAnsi="Times New Roman" w:cs="Times New Roman"/>
                <w:b/>
                <w:bCs/>
                <w:color w:val="000000"/>
                <w:sz w:val="20"/>
                <w:szCs w:val="20"/>
                <w:lang w:eastAsia="ru-RU"/>
              </w:rPr>
              <w:t>.</w:t>
            </w:r>
          </w:p>
        </w:tc>
        <w:tc>
          <w:tcPr>
            <w:tcW w:w="1650" w:type="pct"/>
            <w:gridSpan w:val="5"/>
            <w:tcBorders>
              <w:top w:val="single" w:sz="4" w:space="0" w:color="auto"/>
              <w:left w:val="nil"/>
              <w:bottom w:val="single" w:sz="4" w:space="0" w:color="auto"/>
              <w:right w:val="single" w:sz="4" w:space="0" w:color="auto"/>
            </w:tcBorders>
            <w:shd w:val="clear" w:color="000000" w:fill="FFFFFF"/>
            <w:vAlign w:val="center"/>
            <w:hideMark/>
          </w:tcPr>
          <w:p w:rsidR="00223512" w:rsidRPr="001A5EAA" w:rsidRDefault="00223512" w:rsidP="005E3AA3">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1 этап (2014 - 2018 гг</w:t>
            </w:r>
            <w:r w:rsidR="00416F70">
              <w:rPr>
                <w:rFonts w:ascii="Times New Roman" w:eastAsia="Times New Roman" w:hAnsi="Times New Roman" w:cs="Times New Roman"/>
                <w:b/>
                <w:bCs/>
                <w:color w:val="000000"/>
                <w:sz w:val="20"/>
                <w:szCs w:val="20"/>
                <w:lang w:eastAsia="ru-RU"/>
              </w:rPr>
              <w:t>.</w:t>
            </w:r>
            <w:r w:rsidRPr="001A5EAA">
              <w:rPr>
                <w:rFonts w:ascii="Times New Roman" w:eastAsia="Times New Roman" w:hAnsi="Times New Roman" w:cs="Times New Roman"/>
                <w:b/>
                <w:bCs/>
                <w:color w:val="000000"/>
                <w:sz w:val="20"/>
                <w:szCs w:val="20"/>
                <w:lang w:eastAsia="ru-RU"/>
              </w:rPr>
              <w:t>)</w:t>
            </w:r>
          </w:p>
        </w:tc>
        <w:tc>
          <w:tcPr>
            <w:tcW w:w="3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23512" w:rsidRPr="001A5EAA" w:rsidRDefault="00223512" w:rsidP="005E3AA3">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 этап 2023 г</w:t>
            </w:r>
            <w:r w:rsidR="00416F70">
              <w:rPr>
                <w:rFonts w:ascii="Times New Roman" w:eastAsia="Times New Roman" w:hAnsi="Times New Roman" w:cs="Times New Roman"/>
                <w:b/>
                <w:bCs/>
                <w:color w:val="000000"/>
                <w:sz w:val="20"/>
                <w:szCs w:val="20"/>
                <w:lang w:eastAsia="ru-RU"/>
              </w:rPr>
              <w:t>.</w:t>
            </w:r>
          </w:p>
        </w:tc>
        <w:tc>
          <w:tcPr>
            <w:tcW w:w="3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23512" w:rsidRPr="001A5EAA" w:rsidRDefault="00223512" w:rsidP="005E3AA3">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3 этап 2028 г</w:t>
            </w:r>
            <w:r w:rsidR="00416F70">
              <w:rPr>
                <w:rFonts w:ascii="Times New Roman" w:eastAsia="Times New Roman" w:hAnsi="Times New Roman" w:cs="Times New Roman"/>
                <w:b/>
                <w:bCs/>
                <w:color w:val="000000"/>
                <w:sz w:val="20"/>
                <w:szCs w:val="20"/>
                <w:lang w:eastAsia="ru-RU"/>
              </w:rPr>
              <w:t>.</w:t>
            </w:r>
          </w:p>
        </w:tc>
      </w:tr>
      <w:tr w:rsidR="00223512" w:rsidRPr="001A5EAA" w:rsidTr="001A5EAA">
        <w:trPr>
          <w:cantSplit/>
        </w:trPr>
        <w:tc>
          <w:tcPr>
            <w:tcW w:w="107" w:type="pct"/>
            <w:vMerge/>
            <w:tcBorders>
              <w:top w:val="single" w:sz="4" w:space="0" w:color="auto"/>
              <w:left w:val="single" w:sz="4" w:space="0" w:color="auto"/>
              <w:bottom w:val="single" w:sz="4" w:space="0" w:color="000000"/>
              <w:right w:val="single" w:sz="4" w:space="0" w:color="auto"/>
            </w:tcBorders>
            <w:vAlign w:val="center"/>
            <w:hideMark/>
          </w:tcPr>
          <w:p w:rsidR="00223512" w:rsidRPr="001A5EAA" w:rsidRDefault="00223512" w:rsidP="005E3AA3">
            <w:pPr>
              <w:spacing w:after="0" w:line="240" w:lineRule="auto"/>
              <w:rPr>
                <w:rFonts w:ascii="Times New Roman" w:eastAsia="Times New Roman" w:hAnsi="Times New Roman" w:cs="Times New Roman"/>
                <w:b/>
                <w:bCs/>
                <w:color w:val="000000"/>
                <w:sz w:val="20"/>
                <w:szCs w:val="20"/>
                <w:lang w:eastAsia="ru-RU"/>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rsidR="00223512" w:rsidRPr="001A5EAA" w:rsidRDefault="00223512" w:rsidP="005E3AA3">
            <w:pPr>
              <w:spacing w:after="0" w:line="240" w:lineRule="auto"/>
              <w:rPr>
                <w:rFonts w:ascii="Times New Roman" w:eastAsia="Times New Roman" w:hAnsi="Times New Roman" w:cs="Times New Roman"/>
                <w:b/>
                <w:bCs/>
                <w:color w:val="000000"/>
                <w:sz w:val="20"/>
                <w:szCs w:val="20"/>
                <w:lang w:eastAsia="ru-RU"/>
              </w:rPr>
            </w:pPr>
          </w:p>
        </w:tc>
        <w:tc>
          <w:tcPr>
            <w:tcW w:w="1964" w:type="pct"/>
            <w:vMerge/>
            <w:tcBorders>
              <w:top w:val="single" w:sz="4" w:space="0" w:color="auto"/>
              <w:left w:val="single" w:sz="4" w:space="0" w:color="auto"/>
              <w:bottom w:val="single" w:sz="4" w:space="0" w:color="auto"/>
              <w:right w:val="single" w:sz="4" w:space="0" w:color="auto"/>
            </w:tcBorders>
            <w:vAlign w:val="center"/>
            <w:hideMark/>
          </w:tcPr>
          <w:p w:rsidR="00223512" w:rsidRPr="001A5EAA" w:rsidRDefault="00223512" w:rsidP="005E3AA3">
            <w:pPr>
              <w:spacing w:after="0" w:line="240" w:lineRule="auto"/>
              <w:rPr>
                <w:rFonts w:ascii="Times New Roman" w:eastAsia="Times New Roman" w:hAnsi="Times New Roman" w:cs="Times New Roman"/>
                <w:b/>
                <w:bCs/>
                <w:color w:val="000000"/>
                <w:sz w:val="20"/>
                <w:szCs w:val="20"/>
                <w:lang w:eastAsia="ru-RU"/>
              </w:rPr>
            </w:pPr>
          </w:p>
        </w:tc>
        <w:tc>
          <w:tcPr>
            <w:tcW w:w="253" w:type="pct"/>
            <w:vMerge/>
            <w:tcBorders>
              <w:top w:val="single" w:sz="4" w:space="0" w:color="auto"/>
              <w:left w:val="single" w:sz="4" w:space="0" w:color="auto"/>
              <w:bottom w:val="single" w:sz="4" w:space="0" w:color="auto"/>
              <w:right w:val="single" w:sz="4" w:space="0" w:color="auto"/>
            </w:tcBorders>
            <w:vAlign w:val="center"/>
            <w:hideMark/>
          </w:tcPr>
          <w:p w:rsidR="00223512" w:rsidRPr="001A5EAA" w:rsidRDefault="00223512" w:rsidP="005E3AA3">
            <w:pPr>
              <w:spacing w:after="0" w:line="240" w:lineRule="auto"/>
              <w:rPr>
                <w:rFonts w:ascii="Times New Roman" w:eastAsia="Times New Roman" w:hAnsi="Times New Roman" w:cs="Times New Roman"/>
                <w:b/>
                <w:bCs/>
                <w:color w:val="000000"/>
                <w:sz w:val="20"/>
                <w:szCs w:val="20"/>
                <w:lang w:eastAsia="ru-RU"/>
              </w:rPr>
            </w:pPr>
          </w:p>
        </w:tc>
        <w:tc>
          <w:tcPr>
            <w:tcW w:w="330" w:type="pct"/>
            <w:tcBorders>
              <w:top w:val="nil"/>
              <w:left w:val="nil"/>
              <w:bottom w:val="single" w:sz="4" w:space="0" w:color="auto"/>
              <w:right w:val="single" w:sz="4" w:space="0" w:color="auto"/>
            </w:tcBorders>
            <w:shd w:val="clear" w:color="000000" w:fill="FFFFFF"/>
            <w:vAlign w:val="center"/>
            <w:hideMark/>
          </w:tcPr>
          <w:p w:rsidR="00223512" w:rsidRPr="001A5EAA" w:rsidRDefault="00223512" w:rsidP="005E3AA3">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2014 г</w:t>
            </w:r>
            <w:r w:rsidR="00416F70">
              <w:rPr>
                <w:rFonts w:ascii="Times New Roman" w:eastAsia="Times New Roman" w:hAnsi="Times New Roman" w:cs="Times New Roman"/>
                <w:b/>
                <w:bCs/>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223512" w:rsidRPr="001A5EAA" w:rsidRDefault="00223512" w:rsidP="005E3AA3">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2015 г</w:t>
            </w:r>
            <w:r w:rsidR="00416F70">
              <w:rPr>
                <w:rFonts w:ascii="Times New Roman" w:eastAsia="Times New Roman" w:hAnsi="Times New Roman" w:cs="Times New Roman"/>
                <w:b/>
                <w:bCs/>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223512" w:rsidRPr="001A5EAA" w:rsidRDefault="00223512" w:rsidP="005E3AA3">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2016 г</w:t>
            </w:r>
            <w:r w:rsidR="00416F70">
              <w:rPr>
                <w:rFonts w:ascii="Times New Roman" w:eastAsia="Times New Roman" w:hAnsi="Times New Roman" w:cs="Times New Roman"/>
                <w:b/>
                <w:bCs/>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223512" w:rsidRPr="001A5EAA" w:rsidRDefault="00223512" w:rsidP="005E3AA3">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2017 г</w:t>
            </w:r>
            <w:r w:rsidR="00416F70">
              <w:rPr>
                <w:rFonts w:ascii="Times New Roman" w:eastAsia="Times New Roman" w:hAnsi="Times New Roman" w:cs="Times New Roman"/>
                <w:b/>
                <w:bCs/>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223512" w:rsidRPr="001A5EAA" w:rsidRDefault="00223512" w:rsidP="005E3AA3">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2018 г</w:t>
            </w:r>
            <w:r w:rsidR="00416F70">
              <w:rPr>
                <w:rFonts w:ascii="Times New Roman" w:eastAsia="Times New Roman" w:hAnsi="Times New Roman" w:cs="Times New Roman"/>
                <w:b/>
                <w:bCs/>
                <w:color w:val="000000"/>
                <w:sz w:val="20"/>
                <w:szCs w:val="20"/>
                <w:lang w:eastAsia="ru-RU"/>
              </w:rPr>
              <w:t>.</w:t>
            </w:r>
          </w:p>
        </w:tc>
        <w:tc>
          <w:tcPr>
            <w:tcW w:w="377" w:type="pct"/>
            <w:vMerge/>
            <w:tcBorders>
              <w:top w:val="single" w:sz="4" w:space="0" w:color="auto"/>
              <w:left w:val="single" w:sz="4" w:space="0" w:color="auto"/>
              <w:bottom w:val="single" w:sz="4" w:space="0" w:color="auto"/>
              <w:right w:val="single" w:sz="4" w:space="0" w:color="auto"/>
            </w:tcBorders>
            <w:vAlign w:val="center"/>
            <w:hideMark/>
          </w:tcPr>
          <w:p w:rsidR="00223512" w:rsidRPr="001A5EAA" w:rsidRDefault="00223512" w:rsidP="005E3AA3">
            <w:pPr>
              <w:spacing w:after="0" w:line="240" w:lineRule="auto"/>
              <w:rPr>
                <w:rFonts w:ascii="Times New Roman" w:eastAsia="Times New Roman" w:hAnsi="Times New Roman" w:cs="Times New Roman"/>
                <w:b/>
                <w:bCs/>
                <w:color w:val="000000"/>
                <w:sz w:val="20"/>
                <w:szCs w:val="20"/>
                <w:lang w:eastAsia="ru-RU"/>
              </w:rPr>
            </w:pPr>
          </w:p>
        </w:tc>
        <w:tc>
          <w:tcPr>
            <w:tcW w:w="377" w:type="pct"/>
            <w:vMerge/>
            <w:tcBorders>
              <w:top w:val="single" w:sz="4" w:space="0" w:color="auto"/>
              <w:left w:val="single" w:sz="4" w:space="0" w:color="auto"/>
              <w:bottom w:val="single" w:sz="4" w:space="0" w:color="auto"/>
              <w:right w:val="single" w:sz="4" w:space="0" w:color="auto"/>
            </w:tcBorders>
            <w:vAlign w:val="center"/>
            <w:hideMark/>
          </w:tcPr>
          <w:p w:rsidR="00223512" w:rsidRPr="001A5EAA" w:rsidRDefault="00223512" w:rsidP="005E3AA3">
            <w:pPr>
              <w:spacing w:after="0" w:line="240" w:lineRule="auto"/>
              <w:rPr>
                <w:rFonts w:ascii="Times New Roman" w:eastAsia="Times New Roman" w:hAnsi="Times New Roman" w:cs="Times New Roman"/>
                <w:b/>
                <w:bCs/>
                <w:color w:val="000000"/>
                <w:sz w:val="20"/>
                <w:szCs w:val="20"/>
                <w:lang w:eastAsia="ru-RU"/>
              </w:rPr>
            </w:pPr>
          </w:p>
        </w:tc>
      </w:tr>
      <w:tr w:rsidR="001C100A" w:rsidRPr="001A5EAA" w:rsidTr="001A5EAA">
        <w:trPr>
          <w:cantSplit/>
        </w:trPr>
        <w:tc>
          <w:tcPr>
            <w:tcW w:w="10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C100A" w:rsidRPr="001A5EAA" w:rsidRDefault="00BD4570" w:rsidP="005E3AA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001C100A" w:rsidRPr="001A5EAA">
              <w:rPr>
                <w:rFonts w:ascii="Times New Roman" w:eastAsia="Times New Roman" w:hAnsi="Times New Roman" w:cs="Times New Roman"/>
                <w:color w:val="000000"/>
                <w:sz w:val="20"/>
                <w:szCs w:val="20"/>
                <w:lang w:eastAsia="ru-RU"/>
              </w:rPr>
              <w:t xml:space="preserve"> </w:t>
            </w:r>
          </w:p>
        </w:tc>
        <w:tc>
          <w:tcPr>
            <w:tcW w:w="272" w:type="pct"/>
            <w:tcBorders>
              <w:top w:val="nil"/>
              <w:left w:val="nil"/>
              <w:bottom w:val="single" w:sz="4" w:space="0" w:color="auto"/>
              <w:right w:val="single" w:sz="4" w:space="0" w:color="auto"/>
            </w:tcBorders>
            <w:shd w:val="clear" w:color="000000" w:fill="FFFFFF"/>
            <w:noWrap/>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1964" w:type="pct"/>
            <w:tcBorders>
              <w:top w:val="nil"/>
              <w:left w:val="nil"/>
              <w:bottom w:val="single" w:sz="4" w:space="0" w:color="auto"/>
              <w:right w:val="single" w:sz="4" w:space="0" w:color="auto"/>
            </w:tcBorders>
            <w:shd w:val="clear" w:color="000000" w:fill="FFFFFF"/>
            <w:vAlign w:val="center"/>
            <w:hideMark/>
          </w:tcPr>
          <w:p w:rsidR="001C100A" w:rsidRPr="00BD4570" w:rsidRDefault="001C100A" w:rsidP="005E3AA3">
            <w:pPr>
              <w:spacing w:after="0" w:line="240" w:lineRule="auto"/>
              <w:rPr>
                <w:rFonts w:ascii="Times New Roman" w:hAnsi="Times New Roman" w:cs="Times New Roman"/>
                <w:b/>
                <w:color w:val="000000"/>
                <w:sz w:val="20"/>
                <w:szCs w:val="20"/>
              </w:rPr>
            </w:pPr>
            <w:r w:rsidRPr="00BD4570">
              <w:rPr>
                <w:rFonts w:ascii="Times New Roman" w:hAnsi="Times New Roman" w:cs="Times New Roman"/>
                <w:b/>
                <w:color w:val="000000"/>
                <w:sz w:val="20"/>
                <w:szCs w:val="20"/>
              </w:rPr>
              <w:t>Тобольская ТЭЦ</w:t>
            </w:r>
          </w:p>
        </w:tc>
        <w:tc>
          <w:tcPr>
            <w:tcW w:w="253"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r>
      <w:tr w:rsidR="001C100A" w:rsidRPr="001A5EAA" w:rsidTr="001A5EAA">
        <w:trPr>
          <w:cantSplit/>
        </w:trPr>
        <w:tc>
          <w:tcPr>
            <w:tcW w:w="107" w:type="pct"/>
            <w:vMerge/>
            <w:tcBorders>
              <w:top w:val="nil"/>
              <w:left w:val="single" w:sz="4" w:space="0" w:color="auto"/>
              <w:bottom w:val="single" w:sz="4" w:space="0" w:color="auto"/>
              <w:right w:val="single" w:sz="4" w:space="0" w:color="auto"/>
            </w:tcBorders>
            <w:vAlign w:val="center"/>
            <w:hideMark/>
          </w:tcPr>
          <w:p w:rsidR="001C100A" w:rsidRPr="001A5EAA" w:rsidRDefault="001C100A" w:rsidP="005E3AA3">
            <w:pPr>
              <w:spacing w:after="0" w:line="240" w:lineRule="auto"/>
              <w:rPr>
                <w:rFonts w:ascii="Times New Roman" w:eastAsia="Times New Roman" w:hAnsi="Times New Roman" w:cs="Times New Roman"/>
                <w:color w:val="000000"/>
                <w:sz w:val="20"/>
                <w:szCs w:val="20"/>
                <w:lang w:eastAsia="ru-RU"/>
              </w:rPr>
            </w:pPr>
          </w:p>
        </w:tc>
        <w:tc>
          <w:tcPr>
            <w:tcW w:w="272" w:type="pct"/>
            <w:tcBorders>
              <w:top w:val="nil"/>
              <w:left w:val="nil"/>
              <w:bottom w:val="single" w:sz="4" w:space="0" w:color="auto"/>
              <w:right w:val="single" w:sz="4" w:space="0" w:color="auto"/>
            </w:tcBorders>
            <w:shd w:val="clear" w:color="000000" w:fill="FFFFFF"/>
            <w:noWrap/>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1</w:t>
            </w:r>
          </w:p>
        </w:tc>
        <w:tc>
          <w:tcPr>
            <w:tcW w:w="1964"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5E3AA3">
            <w:pPr>
              <w:spacing w:after="0" w:line="240" w:lineRule="auto"/>
              <w:rPr>
                <w:rFonts w:ascii="Times New Roman" w:hAnsi="Times New Roman" w:cs="Times New Roman"/>
                <w:color w:val="000000"/>
                <w:sz w:val="20"/>
                <w:szCs w:val="20"/>
              </w:rPr>
            </w:pPr>
            <w:r w:rsidRPr="001A5EAA">
              <w:rPr>
                <w:rFonts w:ascii="Times New Roman" w:hAnsi="Times New Roman" w:cs="Times New Roman"/>
                <w:color w:val="000000"/>
                <w:sz w:val="20"/>
                <w:szCs w:val="20"/>
              </w:rPr>
              <w:t xml:space="preserve"> Всего подпитка тепловой сети</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 xml:space="preserve"> в т</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ч</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w:t>
            </w:r>
          </w:p>
        </w:tc>
        <w:tc>
          <w:tcPr>
            <w:tcW w:w="253"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тыс</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 xml:space="preserve"> т</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2376,645</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2411,860</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2443,065</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2337,780</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1977,511</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883,206</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888,059</w:t>
            </w:r>
          </w:p>
        </w:tc>
      </w:tr>
      <w:tr w:rsidR="001C100A" w:rsidRPr="001A5EAA" w:rsidTr="001A5EAA">
        <w:trPr>
          <w:cantSplit/>
        </w:trPr>
        <w:tc>
          <w:tcPr>
            <w:tcW w:w="107" w:type="pct"/>
            <w:vMerge/>
            <w:tcBorders>
              <w:top w:val="nil"/>
              <w:left w:val="single" w:sz="4" w:space="0" w:color="auto"/>
              <w:bottom w:val="single" w:sz="4" w:space="0" w:color="auto"/>
              <w:right w:val="single" w:sz="4" w:space="0" w:color="auto"/>
            </w:tcBorders>
            <w:vAlign w:val="center"/>
            <w:hideMark/>
          </w:tcPr>
          <w:p w:rsidR="001C100A" w:rsidRPr="001A5EAA" w:rsidRDefault="001C100A" w:rsidP="005E3AA3">
            <w:pPr>
              <w:spacing w:after="0" w:line="240" w:lineRule="auto"/>
              <w:rPr>
                <w:rFonts w:ascii="Times New Roman" w:eastAsia="Times New Roman" w:hAnsi="Times New Roman" w:cs="Times New Roman"/>
                <w:color w:val="000000"/>
                <w:sz w:val="20"/>
                <w:szCs w:val="20"/>
                <w:lang w:eastAsia="ru-RU"/>
              </w:rPr>
            </w:pPr>
          </w:p>
        </w:tc>
        <w:tc>
          <w:tcPr>
            <w:tcW w:w="272" w:type="pct"/>
            <w:tcBorders>
              <w:top w:val="nil"/>
              <w:left w:val="nil"/>
              <w:bottom w:val="single" w:sz="4" w:space="0" w:color="auto"/>
              <w:right w:val="single" w:sz="4" w:space="0" w:color="auto"/>
            </w:tcBorders>
            <w:shd w:val="clear" w:color="000000" w:fill="FFFFFF"/>
            <w:noWrap/>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1</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1</w:t>
            </w:r>
          </w:p>
        </w:tc>
        <w:tc>
          <w:tcPr>
            <w:tcW w:w="1964"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5E3AA3">
            <w:pPr>
              <w:spacing w:after="0" w:line="240" w:lineRule="auto"/>
              <w:rPr>
                <w:rFonts w:ascii="Times New Roman" w:hAnsi="Times New Roman" w:cs="Times New Roman"/>
                <w:color w:val="000000"/>
                <w:sz w:val="20"/>
                <w:szCs w:val="20"/>
              </w:rPr>
            </w:pPr>
            <w:r w:rsidRPr="001A5EAA">
              <w:rPr>
                <w:rFonts w:ascii="Times New Roman" w:hAnsi="Times New Roman" w:cs="Times New Roman"/>
                <w:color w:val="000000"/>
                <w:sz w:val="20"/>
                <w:szCs w:val="20"/>
              </w:rPr>
              <w:t>нормативные утечки теплоносителя</w:t>
            </w:r>
          </w:p>
        </w:tc>
        <w:tc>
          <w:tcPr>
            <w:tcW w:w="253"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тыс</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 xml:space="preserve"> т</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700,789</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732,918</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761,394</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784,403</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789,789</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806,052</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810,490</w:t>
            </w:r>
          </w:p>
        </w:tc>
      </w:tr>
      <w:tr w:rsidR="001C100A" w:rsidRPr="001A5EAA" w:rsidTr="001A5EAA">
        <w:trPr>
          <w:cantSplit/>
        </w:trPr>
        <w:tc>
          <w:tcPr>
            <w:tcW w:w="107" w:type="pct"/>
            <w:vMerge/>
            <w:tcBorders>
              <w:top w:val="nil"/>
              <w:left w:val="single" w:sz="4" w:space="0" w:color="auto"/>
              <w:bottom w:val="single" w:sz="4" w:space="0" w:color="auto"/>
              <w:right w:val="single" w:sz="4" w:space="0" w:color="auto"/>
            </w:tcBorders>
            <w:vAlign w:val="center"/>
            <w:hideMark/>
          </w:tcPr>
          <w:p w:rsidR="001C100A" w:rsidRPr="001A5EAA" w:rsidRDefault="001C100A" w:rsidP="005E3AA3">
            <w:pPr>
              <w:spacing w:after="0" w:line="240" w:lineRule="auto"/>
              <w:rPr>
                <w:rFonts w:ascii="Times New Roman" w:eastAsia="Times New Roman" w:hAnsi="Times New Roman" w:cs="Times New Roman"/>
                <w:color w:val="000000"/>
                <w:sz w:val="20"/>
                <w:szCs w:val="20"/>
                <w:lang w:eastAsia="ru-RU"/>
              </w:rPr>
            </w:pPr>
          </w:p>
        </w:tc>
        <w:tc>
          <w:tcPr>
            <w:tcW w:w="272" w:type="pct"/>
            <w:tcBorders>
              <w:top w:val="nil"/>
              <w:left w:val="nil"/>
              <w:bottom w:val="single" w:sz="4" w:space="0" w:color="auto"/>
              <w:right w:val="single" w:sz="4" w:space="0" w:color="auto"/>
            </w:tcBorders>
            <w:shd w:val="clear" w:color="000000" w:fill="FFFFFF"/>
            <w:noWrap/>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1</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2</w:t>
            </w:r>
          </w:p>
        </w:tc>
        <w:tc>
          <w:tcPr>
            <w:tcW w:w="1964"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5E3AA3">
            <w:pPr>
              <w:spacing w:after="0" w:line="240" w:lineRule="auto"/>
              <w:rPr>
                <w:rFonts w:ascii="Times New Roman" w:hAnsi="Times New Roman" w:cs="Times New Roman"/>
                <w:color w:val="000000"/>
                <w:sz w:val="20"/>
                <w:szCs w:val="20"/>
              </w:rPr>
            </w:pPr>
            <w:r w:rsidRPr="001A5EAA">
              <w:rPr>
                <w:rFonts w:ascii="Times New Roman" w:hAnsi="Times New Roman" w:cs="Times New Roman"/>
                <w:color w:val="000000"/>
                <w:sz w:val="20"/>
                <w:szCs w:val="20"/>
              </w:rPr>
              <w:t>сверхнормативные утечки теплоносителя</w:t>
            </w:r>
          </w:p>
        </w:tc>
        <w:tc>
          <w:tcPr>
            <w:tcW w:w="253"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тыс</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 xml:space="preserve"> т</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0,00</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0,00</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0,00</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0,00</w:t>
            </w:r>
          </w:p>
        </w:tc>
      </w:tr>
      <w:tr w:rsidR="001C100A" w:rsidRPr="001A5EAA" w:rsidTr="001A5EAA">
        <w:trPr>
          <w:cantSplit/>
        </w:trPr>
        <w:tc>
          <w:tcPr>
            <w:tcW w:w="107" w:type="pct"/>
            <w:vMerge/>
            <w:tcBorders>
              <w:top w:val="nil"/>
              <w:left w:val="single" w:sz="4" w:space="0" w:color="auto"/>
              <w:bottom w:val="single" w:sz="4" w:space="0" w:color="auto"/>
              <w:right w:val="single" w:sz="4" w:space="0" w:color="auto"/>
            </w:tcBorders>
            <w:vAlign w:val="center"/>
            <w:hideMark/>
          </w:tcPr>
          <w:p w:rsidR="001C100A" w:rsidRPr="001A5EAA" w:rsidRDefault="001C100A" w:rsidP="005E3AA3">
            <w:pPr>
              <w:spacing w:after="0" w:line="240" w:lineRule="auto"/>
              <w:rPr>
                <w:rFonts w:ascii="Times New Roman" w:eastAsia="Times New Roman" w:hAnsi="Times New Roman" w:cs="Times New Roman"/>
                <w:color w:val="000000"/>
                <w:sz w:val="20"/>
                <w:szCs w:val="20"/>
                <w:lang w:eastAsia="ru-RU"/>
              </w:rPr>
            </w:pPr>
          </w:p>
        </w:tc>
        <w:tc>
          <w:tcPr>
            <w:tcW w:w="272" w:type="pct"/>
            <w:tcBorders>
              <w:top w:val="nil"/>
              <w:left w:val="nil"/>
              <w:bottom w:val="single" w:sz="4" w:space="0" w:color="auto"/>
              <w:right w:val="single" w:sz="4" w:space="0" w:color="auto"/>
            </w:tcBorders>
            <w:shd w:val="clear" w:color="000000" w:fill="FFFFFF"/>
            <w:noWrap/>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2</w:t>
            </w:r>
          </w:p>
        </w:tc>
        <w:tc>
          <w:tcPr>
            <w:tcW w:w="1964"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5E3AA3">
            <w:pPr>
              <w:spacing w:after="0" w:line="240" w:lineRule="auto"/>
              <w:rPr>
                <w:rFonts w:ascii="Times New Roman" w:hAnsi="Times New Roman" w:cs="Times New Roman"/>
                <w:color w:val="000000"/>
                <w:sz w:val="20"/>
                <w:szCs w:val="20"/>
              </w:rPr>
            </w:pPr>
            <w:r w:rsidRPr="001A5EAA">
              <w:rPr>
                <w:rFonts w:ascii="Times New Roman" w:hAnsi="Times New Roman" w:cs="Times New Roman"/>
                <w:color w:val="000000"/>
                <w:sz w:val="20"/>
                <w:szCs w:val="20"/>
              </w:rPr>
              <w:t>Отпуск теплоносителя из тепловых сетей на цели горячего водоснабжения (для открытых систем теплоснабжения)</w:t>
            </w:r>
          </w:p>
        </w:tc>
        <w:tc>
          <w:tcPr>
            <w:tcW w:w="253"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тыс</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 xml:space="preserve"> т</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1608,794</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1608,794</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1608,794</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1478,299</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1112,133</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0,000</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0,000</w:t>
            </w:r>
          </w:p>
        </w:tc>
      </w:tr>
      <w:tr w:rsidR="001C100A" w:rsidRPr="001A5EAA" w:rsidTr="001A5EAA">
        <w:trPr>
          <w:cantSplit/>
        </w:trPr>
        <w:tc>
          <w:tcPr>
            <w:tcW w:w="107" w:type="pct"/>
            <w:vMerge/>
            <w:tcBorders>
              <w:top w:val="nil"/>
              <w:left w:val="single" w:sz="4" w:space="0" w:color="auto"/>
              <w:bottom w:val="single" w:sz="4" w:space="0" w:color="auto"/>
              <w:right w:val="single" w:sz="4" w:space="0" w:color="auto"/>
            </w:tcBorders>
            <w:vAlign w:val="center"/>
            <w:hideMark/>
          </w:tcPr>
          <w:p w:rsidR="001C100A" w:rsidRPr="001A5EAA" w:rsidRDefault="001C100A" w:rsidP="005E3AA3">
            <w:pPr>
              <w:spacing w:after="0" w:line="240" w:lineRule="auto"/>
              <w:rPr>
                <w:rFonts w:ascii="Times New Roman" w:eastAsia="Times New Roman" w:hAnsi="Times New Roman" w:cs="Times New Roman"/>
                <w:color w:val="000000"/>
                <w:sz w:val="20"/>
                <w:szCs w:val="20"/>
                <w:lang w:eastAsia="ru-RU"/>
              </w:rPr>
            </w:pPr>
          </w:p>
        </w:tc>
        <w:tc>
          <w:tcPr>
            <w:tcW w:w="272" w:type="pct"/>
            <w:tcBorders>
              <w:top w:val="nil"/>
              <w:left w:val="nil"/>
              <w:bottom w:val="single" w:sz="4" w:space="0" w:color="auto"/>
              <w:right w:val="single" w:sz="4" w:space="0" w:color="auto"/>
            </w:tcBorders>
            <w:shd w:val="clear" w:color="000000" w:fill="FFFFFF"/>
            <w:noWrap/>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3</w:t>
            </w:r>
          </w:p>
        </w:tc>
        <w:tc>
          <w:tcPr>
            <w:tcW w:w="1964"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5E3AA3">
            <w:pPr>
              <w:spacing w:after="0" w:line="240" w:lineRule="auto"/>
              <w:rPr>
                <w:rFonts w:ascii="Times New Roman" w:hAnsi="Times New Roman" w:cs="Times New Roman"/>
                <w:color w:val="000000"/>
                <w:sz w:val="20"/>
                <w:szCs w:val="20"/>
              </w:rPr>
            </w:pPr>
            <w:r w:rsidRPr="001A5EAA">
              <w:rPr>
                <w:rFonts w:ascii="Times New Roman" w:hAnsi="Times New Roman" w:cs="Times New Roman"/>
                <w:color w:val="000000"/>
                <w:sz w:val="20"/>
                <w:szCs w:val="20"/>
              </w:rPr>
              <w:t>Технологические затраты на заполнение и испытание</w:t>
            </w:r>
          </w:p>
        </w:tc>
        <w:tc>
          <w:tcPr>
            <w:tcW w:w="253"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тыс</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 xml:space="preserve"> т</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67,061</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70,147</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72,876</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75,077</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75,588</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77,155</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77,569</w:t>
            </w:r>
          </w:p>
        </w:tc>
      </w:tr>
      <w:tr w:rsidR="009C504A" w:rsidRPr="001A5EAA" w:rsidTr="001A5EAA">
        <w:trPr>
          <w:cantSplit/>
        </w:trPr>
        <w:tc>
          <w:tcPr>
            <w:tcW w:w="10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C504A" w:rsidRPr="001A5EAA" w:rsidRDefault="00BD4570" w:rsidP="005E3AA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9C504A" w:rsidRPr="001A5EAA">
              <w:rPr>
                <w:rFonts w:ascii="Times New Roman" w:eastAsia="Times New Roman" w:hAnsi="Times New Roman" w:cs="Times New Roman"/>
                <w:color w:val="000000"/>
                <w:sz w:val="20"/>
                <w:szCs w:val="20"/>
                <w:lang w:eastAsia="ru-RU"/>
              </w:rPr>
              <w:t xml:space="preserve"> </w:t>
            </w:r>
          </w:p>
        </w:tc>
        <w:tc>
          <w:tcPr>
            <w:tcW w:w="272" w:type="pct"/>
            <w:tcBorders>
              <w:top w:val="nil"/>
              <w:left w:val="nil"/>
              <w:bottom w:val="single" w:sz="4" w:space="0" w:color="auto"/>
              <w:right w:val="single" w:sz="4" w:space="0" w:color="auto"/>
            </w:tcBorders>
            <w:shd w:val="clear" w:color="000000" w:fill="FFFFFF"/>
            <w:noWrap/>
            <w:vAlign w:val="center"/>
            <w:hideMark/>
          </w:tcPr>
          <w:p w:rsidR="009C504A" w:rsidRPr="001A5EAA" w:rsidRDefault="009C504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1964" w:type="pct"/>
            <w:tcBorders>
              <w:top w:val="nil"/>
              <w:left w:val="nil"/>
              <w:bottom w:val="single" w:sz="4" w:space="0" w:color="auto"/>
              <w:right w:val="single" w:sz="4" w:space="0" w:color="auto"/>
            </w:tcBorders>
            <w:shd w:val="clear" w:color="000000" w:fill="FFFFFF"/>
            <w:vAlign w:val="center"/>
            <w:hideMark/>
          </w:tcPr>
          <w:p w:rsidR="009C504A" w:rsidRPr="00BD4570" w:rsidRDefault="009C504A" w:rsidP="005E3AA3">
            <w:pPr>
              <w:spacing w:after="0" w:line="240" w:lineRule="auto"/>
              <w:rPr>
                <w:rFonts w:ascii="Times New Roman" w:hAnsi="Times New Roman" w:cs="Times New Roman"/>
                <w:b/>
                <w:color w:val="000000"/>
                <w:sz w:val="20"/>
                <w:szCs w:val="20"/>
              </w:rPr>
            </w:pPr>
            <w:r w:rsidRPr="00BD4570">
              <w:rPr>
                <w:rFonts w:ascii="Times New Roman" w:hAnsi="Times New Roman" w:cs="Times New Roman"/>
                <w:b/>
                <w:color w:val="000000"/>
                <w:sz w:val="20"/>
                <w:szCs w:val="20"/>
              </w:rPr>
              <w:t>Городская котельная № 1</w:t>
            </w:r>
          </w:p>
        </w:tc>
        <w:tc>
          <w:tcPr>
            <w:tcW w:w="253" w:type="pct"/>
            <w:tcBorders>
              <w:top w:val="nil"/>
              <w:left w:val="nil"/>
              <w:bottom w:val="single" w:sz="4" w:space="0" w:color="auto"/>
              <w:right w:val="single" w:sz="4" w:space="0" w:color="auto"/>
            </w:tcBorders>
            <w:shd w:val="clear" w:color="000000" w:fill="FFFFFF"/>
            <w:vAlign w:val="center"/>
            <w:hideMark/>
          </w:tcPr>
          <w:p w:rsidR="009C504A" w:rsidRPr="001A5EAA" w:rsidRDefault="009C504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330" w:type="pct"/>
            <w:tcBorders>
              <w:top w:val="nil"/>
              <w:left w:val="nil"/>
              <w:bottom w:val="single" w:sz="4" w:space="0" w:color="auto"/>
              <w:right w:val="single" w:sz="4" w:space="0" w:color="auto"/>
            </w:tcBorders>
            <w:shd w:val="clear" w:color="000000" w:fill="FFFFFF"/>
            <w:vAlign w:val="center"/>
            <w:hideMark/>
          </w:tcPr>
          <w:p w:rsidR="009C504A" w:rsidRPr="001A5EAA" w:rsidRDefault="009C504A" w:rsidP="009C504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330" w:type="pct"/>
            <w:tcBorders>
              <w:top w:val="nil"/>
              <w:left w:val="nil"/>
              <w:bottom w:val="single" w:sz="4" w:space="0" w:color="auto"/>
              <w:right w:val="single" w:sz="4" w:space="0" w:color="auto"/>
            </w:tcBorders>
            <w:shd w:val="clear" w:color="000000" w:fill="FFFFFF"/>
            <w:vAlign w:val="center"/>
            <w:hideMark/>
          </w:tcPr>
          <w:p w:rsidR="009C504A" w:rsidRPr="001A5EAA" w:rsidRDefault="009C504A" w:rsidP="009C504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330" w:type="pct"/>
            <w:tcBorders>
              <w:top w:val="nil"/>
              <w:left w:val="nil"/>
              <w:bottom w:val="single" w:sz="4" w:space="0" w:color="auto"/>
              <w:right w:val="single" w:sz="4" w:space="0" w:color="auto"/>
            </w:tcBorders>
            <w:shd w:val="clear" w:color="000000" w:fill="FFFFFF"/>
            <w:vAlign w:val="center"/>
            <w:hideMark/>
          </w:tcPr>
          <w:p w:rsidR="009C504A" w:rsidRPr="001A5EAA" w:rsidRDefault="009C504A" w:rsidP="009C504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330" w:type="pct"/>
            <w:tcBorders>
              <w:top w:val="nil"/>
              <w:left w:val="nil"/>
              <w:bottom w:val="single" w:sz="4" w:space="0" w:color="auto"/>
              <w:right w:val="single" w:sz="4" w:space="0" w:color="auto"/>
            </w:tcBorders>
            <w:shd w:val="clear" w:color="000000" w:fill="FFFFFF"/>
            <w:vAlign w:val="center"/>
            <w:hideMark/>
          </w:tcPr>
          <w:p w:rsidR="009C504A" w:rsidRPr="001A5EAA" w:rsidRDefault="009C504A" w:rsidP="009C504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330" w:type="pct"/>
            <w:tcBorders>
              <w:top w:val="nil"/>
              <w:left w:val="nil"/>
              <w:bottom w:val="single" w:sz="4" w:space="0" w:color="auto"/>
              <w:right w:val="single" w:sz="4" w:space="0" w:color="auto"/>
            </w:tcBorders>
            <w:shd w:val="clear" w:color="000000" w:fill="FFFFFF"/>
            <w:vAlign w:val="center"/>
            <w:hideMark/>
          </w:tcPr>
          <w:p w:rsidR="009C504A" w:rsidRPr="001A5EAA" w:rsidRDefault="009C504A" w:rsidP="009C504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377" w:type="pct"/>
            <w:tcBorders>
              <w:top w:val="nil"/>
              <w:left w:val="nil"/>
              <w:bottom w:val="single" w:sz="4" w:space="0" w:color="auto"/>
              <w:right w:val="single" w:sz="4" w:space="0" w:color="auto"/>
            </w:tcBorders>
            <w:shd w:val="clear" w:color="000000" w:fill="FFFFFF"/>
            <w:vAlign w:val="center"/>
            <w:hideMark/>
          </w:tcPr>
          <w:p w:rsidR="009C504A" w:rsidRPr="001A5EAA" w:rsidRDefault="009C504A" w:rsidP="009C504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c>
          <w:tcPr>
            <w:tcW w:w="377" w:type="pct"/>
            <w:tcBorders>
              <w:top w:val="nil"/>
              <w:left w:val="nil"/>
              <w:bottom w:val="single" w:sz="4" w:space="0" w:color="auto"/>
              <w:right w:val="single" w:sz="4" w:space="0" w:color="auto"/>
            </w:tcBorders>
            <w:shd w:val="clear" w:color="000000" w:fill="FFFFFF"/>
            <w:vAlign w:val="center"/>
            <w:hideMark/>
          </w:tcPr>
          <w:p w:rsidR="009C504A" w:rsidRPr="001A5EAA" w:rsidRDefault="009C504A" w:rsidP="009C504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 </w:t>
            </w:r>
          </w:p>
        </w:tc>
      </w:tr>
      <w:tr w:rsidR="00D47405" w:rsidRPr="001A5EAA" w:rsidTr="001A5EAA">
        <w:trPr>
          <w:cantSplit/>
        </w:trPr>
        <w:tc>
          <w:tcPr>
            <w:tcW w:w="107" w:type="pct"/>
            <w:vMerge/>
            <w:tcBorders>
              <w:top w:val="nil"/>
              <w:left w:val="single" w:sz="4" w:space="0" w:color="auto"/>
              <w:bottom w:val="single" w:sz="4" w:space="0" w:color="auto"/>
              <w:right w:val="single" w:sz="4" w:space="0" w:color="auto"/>
            </w:tcBorders>
            <w:vAlign w:val="center"/>
            <w:hideMark/>
          </w:tcPr>
          <w:p w:rsidR="00D47405" w:rsidRPr="001A5EAA" w:rsidRDefault="00D47405" w:rsidP="005E3AA3">
            <w:pPr>
              <w:spacing w:after="0" w:line="240" w:lineRule="auto"/>
              <w:rPr>
                <w:rFonts w:ascii="Times New Roman" w:eastAsia="Times New Roman" w:hAnsi="Times New Roman" w:cs="Times New Roman"/>
                <w:color w:val="000000"/>
                <w:sz w:val="20"/>
                <w:szCs w:val="20"/>
                <w:lang w:eastAsia="ru-RU"/>
              </w:rPr>
            </w:pPr>
          </w:p>
        </w:tc>
        <w:tc>
          <w:tcPr>
            <w:tcW w:w="272" w:type="pct"/>
            <w:tcBorders>
              <w:top w:val="nil"/>
              <w:left w:val="nil"/>
              <w:bottom w:val="single" w:sz="4" w:space="0" w:color="auto"/>
              <w:right w:val="single" w:sz="4" w:space="0" w:color="auto"/>
            </w:tcBorders>
            <w:shd w:val="clear" w:color="000000" w:fill="FFFFFF"/>
            <w:noWrap/>
            <w:vAlign w:val="center"/>
            <w:hideMark/>
          </w:tcPr>
          <w:p w:rsidR="00D47405" w:rsidRPr="001A5EAA" w:rsidRDefault="00D47405"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1</w:t>
            </w:r>
          </w:p>
        </w:tc>
        <w:tc>
          <w:tcPr>
            <w:tcW w:w="1964"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5E3AA3">
            <w:pPr>
              <w:spacing w:after="0" w:line="240" w:lineRule="auto"/>
              <w:rPr>
                <w:rFonts w:ascii="Times New Roman" w:hAnsi="Times New Roman" w:cs="Times New Roman"/>
                <w:color w:val="000000"/>
                <w:sz w:val="20"/>
                <w:szCs w:val="20"/>
              </w:rPr>
            </w:pPr>
            <w:r w:rsidRPr="001A5EAA">
              <w:rPr>
                <w:rFonts w:ascii="Times New Roman" w:hAnsi="Times New Roman" w:cs="Times New Roman"/>
                <w:color w:val="000000"/>
                <w:sz w:val="20"/>
                <w:szCs w:val="20"/>
              </w:rPr>
              <w:t xml:space="preserve"> Всего подпитка тепловой сети</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 xml:space="preserve"> в т</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ч</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w:t>
            </w:r>
          </w:p>
        </w:tc>
        <w:tc>
          <w:tcPr>
            <w:tcW w:w="253"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тыс</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 xml:space="preserve"> т</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D47405" w:rsidRPr="001A5EAA" w:rsidTr="001A5EAA">
        <w:trPr>
          <w:cantSplit/>
        </w:trPr>
        <w:tc>
          <w:tcPr>
            <w:tcW w:w="107" w:type="pct"/>
            <w:vMerge/>
            <w:tcBorders>
              <w:top w:val="nil"/>
              <w:left w:val="single" w:sz="4" w:space="0" w:color="auto"/>
              <w:bottom w:val="single" w:sz="4" w:space="0" w:color="auto"/>
              <w:right w:val="single" w:sz="4" w:space="0" w:color="auto"/>
            </w:tcBorders>
            <w:vAlign w:val="center"/>
            <w:hideMark/>
          </w:tcPr>
          <w:p w:rsidR="00D47405" w:rsidRPr="001A5EAA" w:rsidRDefault="00D47405" w:rsidP="005E3AA3">
            <w:pPr>
              <w:spacing w:after="0" w:line="240" w:lineRule="auto"/>
              <w:rPr>
                <w:rFonts w:ascii="Times New Roman" w:eastAsia="Times New Roman" w:hAnsi="Times New Roman" w:cs="Times New Roman"/>
                <w:color w:val="000000"/>
                <w:sz w:val="20"/>
                <w:szCs w:val="20"/>
                <w:lang w:eastAsia="ru-RU"/>
              </w:rPr>
            </w:pPr>
          </w:p>
        </w:tc>
        <w:tc>
          <w:tcPr>
            <w:tcW w:w="272" w:type="pct"/>
            <w:tcBorders>
              <w:top w:val="nil"/>
              <w:left w:val="nil"/>
              <w:bottom w:val="single" w:sz="4" w:space="0" w:color="auto"/>
              <w:right w:val="single" w:sz="4" w:space="0" w:color="auto"/>
            </w:tcBorders>
            <w:shd w:val="clear" w:color="000000" w:fill="FFFFFF"/>
            <w:noWrap/>
            <w:vAlign w:val="center"/>
            <w:hideMark/>
          </w:tcPr>
          <w:p w:rsidR="00D47405" w:rsidRPr="001A5EAA" w:rsidRDefault="00D47405"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1</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1</w:t>
            </w:r>
          </w:p>
        </w:tc>
        <w:tc>
          <w:tcPr>
            <w:tcW w:w="1964"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5E3AA3">
            <w:pPr>
              <w:spacing w:after="0" w:line="240" w:lineRule="auto"/>
              <w:rPr>
                <w:rFonts w:ascii="Times New Roman" w:hAnsi="Times New Roman" w:cs="Times New Roman"/>
                <w:color w:val="000000"/>
                <w:sz w:val="20"/>
                <w:szCs w:val="20"/>
              </w:rPr>
            </w:pPr>
            <w:r w:rsidRPr="001A5EAA">
              <w:rPr>
                <w:rFonts w:ascii="Times New Roman" w:hAnsi="Times New Roman" w:cs="Times New Roman"/>
                <w:color w:val="000000"/>
                <w:sz w:val="20"/>
                <w:szCs w:val="20"/>
              </w:rPr>
              <w:t>нормативные утечки теплоносителя</w:t>
            </w:r>
          </w:p>
        </w:tc>
        <w:tc>
          <w:tcPr>
            <w:tcW w:w="253"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тыс</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 xml:space="preserve"> т</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D47405" w:rsidRPr="001A5EAA" w:rsidTr="001A5EAA">
        <w:trPr>
          <w:cantSplit/>
        </w:trPr>
        <w:tc>
          <w:tcPr>
            <w:tcW w:w="107" w:type="pct"/>
            <w:vMerge/>
            <w:tcBorders>
              <w:top w:val="nil"/>
              <w:left w:val="single" w:sz="4" w:space="0" w:color="auto"/>
              <w:bottom w:val="single" w:sz="4" w:space="0" w:color="auto"/>
              <w:right w:val="single" w:sz="4" w:space="0" w:color="auto"/>
            </w:tcBorders>
            <w:vAlign w:val="center"/>
            <w:hideMark/>
          </w:tcPr>
          <w:p w:rsidR="00D47405" w:rsidRPr="001A5EAA" w:rsidRDefault="00D47405" w:rsidP="005E3AA3">
            <w:pPr>
              <w:spacing w:after="0" w:line="240" w:lineRule="auto"/>
              <w:rPr>
                <w:rFonts w:ascii="Times New Roman" w:eastAsia="Times New Roman" w:hAnsi="Times New Roman" w:cs="Times New Roman"/>
                <w:color w:val="000000"/>
                <w:sz w:val="20"/>
                <w:szCs w:val="20"/>
                <w:lang w:eastAsia="ru-RU"/>
              </w:rPr>
            </w:pPr>
          </w:p>
        </w:tc>
        <w:tc>
          <w:tcPr>
            <w:tcW w:w="272" w:type="pct"/>
            <w:tcBorders>
              <w:top w:val="nil"/>
              <w:left w:val="nil"/>
              <w:bottom w:val="single" w:sz="4" w:space="0" w:color="auto"/>
              <w:right w:val="single" w:sz="4" w:space="0" w:color="auto"/>
            </w:tcBorders>
            <w:shd w:val="clear" w:color="000000" w:fill="FFFFFF"/>
            <w:noWrap/>
            <w:vAlign w:val="center"/>
            <w:hideMark/>
          </w:tcPr>
          <w:p w:rsidR="00D47405" w:rsidRPr="001A5EAA" w:rsidRDefault="00D47405"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1</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2</w:t>
            </w:r>
          </w:p>
        </w:tc>
        <w:tc>
          <w:tcPr>
            <w:tcW w:w="1964"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5E3AA3">
            <w:pPr>
              <w:spacing w:after="0" w:line="240" w:lineRule="auto"/>
              <w:rPr>
                <w:rFonts w:ascii="Times New Roman" w:hAnsi="Times New Roman" w:cs="Times New Roman"/>
                <w:color w:val="000000"/>
                <w:sz w:val="20"/>
                <w:szCs w:val="20"/>
              </w:rPr>
            </w:pPr>
            <w:r w:rsidRPr="001A5EAA">
              <w:rPr>
                <w:rFonts w:ascii="Times New Roman" w:hAnsi="Times New Roman" w:cs="Times New Roman"/>
                <w:color w:val="000000"/>
                <w:sz w:val="20"/>
                <w:szCs w:val="20"/>
              </w:rPr>
              <w:t>сверхнормативные утечки теплоносителя</w:t>
            </w:r>
          </w:p>
        </w:tc>
        <w:tc>
          <w:tcPr>
            <w:tcW w:w="253"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тыс</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 xml:space="preserve"> т</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D47405" w:rsidRPr="001A5EAA" w:rsidTr="001A5EAA">
        <w:trPr>
          <w:cantSplit/>
        </w:trPr>
        <w:tc>
          <w:tcPr>
            <w:tcW w:w="107" w:type="pct"/>
            <w:vMerge/>
            <w:tcBorders>
              <w:top w:val="nil"/>
              <w:left w:val="single" w:sz="4" w:space="0" w:color="auto"/>
              <w:bottom w:val="single" w:sz="4" w:space="0" w:color="auto"/>
              <w:right w:val="single" w:sz="4" w:space="0" w:color="auto"/>
            </w:tcBorders>
            <w:vAlign w:val="center"/>
            <w:hideMark/>
          </w:tcPr>
          <w:p w:rsidR="00D47405" w:rsidRPr="001A5EAA" w:rsidRDefault="00D47405" w:rsidP="005E3AA3">
            <w:pPr>
              <w:spacing w:after="0" w:line="240" w:lineRule="auto"/>
              <w:rPr>
                <w:rFonts w:ascii="Times New Roman" w:eastAsia="Times New Roman" w:hAnsi="Times New Roman" w:cs="Times New Roman"/>
                <w:color w:val="000000"/>
                <w:sz w:val="20"/>
                <w:szCs w:val="20"/>
                <w:lang w:eastAsia="ru-RU"/>
              </w:rPr>
            </w:pPr>
          </w:p>
        </w:tc>
        <w:tc>
          <w:tcPr>
            <w:tcW w:w="272" w:type="pct"/>
            <w:tcBorders>
              <w:top w:val="nil"/>
              <w:left w:val="nil"/>
              <w:bottom w:val="single" w:sz="4" w:space="0" w:color="auto"/>
              <w:right w:val="single" w:sz="4" w:space="0" w:color="auto"/>
            </w:tcBorders>
            <w:shd w:val="clear" w:color="000000" w:fill="FFFFFF"/>
            <w:noWrap/>
            <w:vAlign w:val="center"/>
            <w:hideMark/>
          </w:tcPr>
          <w:p w:rsidR="00D47405" w:rsidRPr="001A5EAA" w:rsidRDefault="00D47405"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2</w:t>
            </w:r>
          </w:p>
        </w:tc>
        <w:tc>
          <w:tcPr>
            <w:tcW w:w="1964"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5E3AA3">
            <w:pPr>
              <w:spacing w:after="0" w:line="240" w:lineRule="auto"/>
              <w:rPr>
                <w:rFonts w:ascii="Times New Roman" w:hAnsi="Times New Roman" w:cs="Times New Roman"/>
                <w:color w:val="000000"/>
                <w:sz w:val="20"/>
                <w:szCs w:val="20"/>
              </w:rPr>
            </w:pPr>
            <w:r w:rsidRPr="001A5EAA">
              <w:rPr>
                <w:rFonts w:ascii="Times New Roman" w:hAnsi="Times New Roman" w:cs="Times New Roman"/>
                <w:color w:val="000000"/>
                <w:sz w:val="20"/>
                <w:szCs w:val="20"/>
              </w:rPr>
              <w:t>Отпуск теплоносителя из тепловых сетей на цели горячего водоснабжения (для открытых систем теплоснабжения)</w:t>
            </w:r>
          </w:p>
        </w:tc>
        <w:tc>
          <w:tcPr>
            <w:tcW w:w="253"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тыс</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 xml:space="preserve"> т</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D47405" w:rsidRPr="001A5EAA" w:rsidTr="001A5EAA">
        <w:trPr>
          <w:cantSplit/>
        </w:trPr>
        <w:tc>
          <w:tcPr>
            <w:tcW w:w="107" w:type="pct"/>
            <w:vMerge/>
            <w:tcBorders>
              <w:top w:val="nil"/>
              <w:left w:val="single" w:sz="4" w:space="0" w:color="auto"/>
              <w:bottom w:val="single" w:sz="4" w:space="0" w:color="auto"/>
              <w:right w:val="single" w:sz="4" w:space="0" w:color="auto"/>
            </w:tcBorders>
            <w:vAlign w:val="center"/>
            <w:hideMark/>
          </w:tcPr>
          <w:p w:rsidR="00D47405" w:rsidRPr="001A5EAA" w:rsidRDefault="00D47405" w:rsidP="005E3AA3">
            <w:pPr>
              <w:spacing w:after="0" w:line="240" w:lineRule="auto"/>
              <w:rPr>
                <w:rFonts w:ascii="Times New Roman" w:eastAsia="Times New Roman" w:hAnsi="Times New Roman" w:cs="Times New Roman"/>
                <w:color w:val="000000"/>
                <w:sz w:val="20"/>
                <w:szCs w:val="20"/>
                <w:lang w:eastAsia="ru-RU"/>
              </w:rPr>
            </w:pPr>
          </w:p>
        </w:tc>
        <w:tc>
          <w:tcPr>
            <w:tcW w:w="272" w:type="pct"/>
            <w:tcBorders>
              <w:top w:val="nil"/>
              <w:left w:val="nil"/>
              <w:bottom w:val="single" w:sz="4" w:space="0" w:color="auto"/>
              <w:right w:val="single" w:sz="4" w:space="0" w:color="auto"/>
            </w:tcBorders>
            <w:shd w:val="clear" w:color="000000" w:fill="FFFFFF"/>
            <w:noWrap/>
            <w:vAlign w:val="center"/>
            <w:hideMark/>
          </w:tcPr>
          <w:p w:rsidR="00D47405" w:rsidRPr="001A5EAA" w:rsidRDefault="00D47405"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3</w:t>
            </w:r>
          </w:p>
        </w:tc>
        <w:tc>
          <w:tcPr>
            <w:tcW w:w="1964"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5E3AA3">
            <w:pPr>
              <w:spacing w:after="0" w:line="240" w:lineRule="auto"/>
              <w:rPr>
                <w:rFonts w:ascii="Times New Roman" w:hAnsi="Times New Roman" w:cs="Times New Roman"/>
                <w:color w:val="000000"/>
                <w:sz w:val="20"/>
                <w:szCs w:val="20"/>
              </w:rPr>
            </w:pPr>
            <w:r w:rsidRPr="001A5EAA">
              <w:rPr>
                <w:rFonts w:ascii="Times New Roman" w:hAnsi="Times New Roman" w:cs="Times New Roman"/>
                <w:color w:val="000000"/>
                <w:sz w:val="20"/>
                <w:szCs w:val="20"/>
              </w:rPr>
              <w:t>Технологические затраты на заполнение и испытание</w:t>
            </w:r>
          </w:p>
        </w:tc>
        <w:tc>
          <w:tcPr>
            <w:tcW w:w="253"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тыс</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 xml:space="preserve"> т</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30"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c>
          <w:tcPr>
            <w:tcW w:w="377" w:type="pct"/>
            <w:tcBorders>
              <w:top w:val="nil"/>
              <w:left w:val="nil"/>
              <w:bottom w:val="single" w:sz="4" w:space="0" w:color="auto"/>
              <w:right w:val="single" w:sz="4" w:space="0" w:color="auto"/>
            </w:tcBorders>
            <w:shd w:val="clear" w:color="000000" w:fill="FFFFFF"/>
            <w:vAlign w:val="center"/>
            <w:hideMark/>
          </w:tcPr>
          <w:p w:rsidR="00D47405" w:rsidRPr="001A5EAA" w:rsidRDefault="00D47405" w:rsidP="008D781F">
            <w:pPr>
              <w:spacing w:after="0" w:line="240" w:lineRule="auto"/>
              <w:jc w:val="center"/>
              <w:rPr>
                <w:rFonts w:ascii="Times New Roman" w:eastAsia="Times New Roman" w:hAnsi="Times New Roman" w:cs="Times New Roman"/>
                <w:color w:val="000000"/>
                <w:sz w:val="20"/>
                <w:szCs w:val="20"/>
                <w:lang w:eastAsia="ru-RU"/>
              </w:rPr>
            </w:pPr>
            <w:r w:rsidRPr="001A5EAA">
              <w:rPr>
                <w:rFonts w:ascii="Times New Roman" w:eastAsia="Times New Roman" w:hAnsi="Times New Roman" w:cs="Times New Roman"/>
                <w:color w:val="000000"/>
                <w:sz w:val="20"/>
                <w:szCs w:val="20"/>
                <w:lang w:eastAsia="ru-RU"/>
              </w:rPr>
              <w:t>-</w:t>
            </w:r>
          </w:p>
        </w:tc>
      </w:tr>
      <w:tr w:rsidR="001C100A" w:rsidRPr="001A5EAA" w:rsidTr="001A5EAA">
        <w:trPr>
          <w:cantSplit/>
        </w:trPr>
        <w:tc>
          <w:tcPr>
            <w:tcW w:w="107" w:type="pct"/>
            <w:vMerge/>
            <w:tcBorders>
              <w:top w:val="nil"/>
              <w:left w:val="single" w:sz="4" w:space="0" w:color="auto"/>
              <w:bottom w:val="single" w:sz="4" w:space="0" w:color="000000"/>
              <w:right w:val="single" w:sz="4" w:space="0" w:color="auto"/>
            </w:tcBorders>
            <w:vAlign w:val="center"/>
            <w:hideMark/>
          </w:tcPr>
          <w:p w:rsidR="001C100A" w:rsidRPr="001A5EAA" w:rsidRDefault="001C100A" w:rsidP="005E3AA3">
            <w:pPr>
              <w:spacing w:after="0" w:line="240" w:lineRule="auto"/>
              <w:rPr>
                <w:rFonts w:ascii="Times New Roman" w:eastAsia="Times New Roman" w:hAnsi="Times New Roman" w:cs="Times New Roman"/>
                <w:color w:val="000000"/>
                <w:sz w:val="20"/>
                <w:szCs w:val="20"/>
                <w:lang w:eastAsia="ru-RU"/>
              </w:rPr>
            </w:pPr>
          </w:p>
        </w:tc>
        <w:tc>
          <w:tcPr>
            <w:tcW w:w="272" w:type="pct"/>
            <w:tcBorders>
              <w:top w:val="nil"/>
              <w:left w:val="nil"/>
              <w:bottom w:val="single" w:sz="4" w:space="0" w:color="auto"/>
              <w:right w:val="single" w:sz="4" w:space="0" w:color="auto"/>
            </w:tcBorders>
            <w:shd w:val="clear" w:color="000000" w:fill="FFFFFF"/>
            <w:noWrap/>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2</w:t>
            </w:r>
          </w:p>
        </w:tc>
        <w:tc>
          <w:tcPr>
            <w:tcW w:w="1964"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5E3AA3">
            <w:pPr>
              <w:spacing w:after="0" w:line="240" w:lineRule="auto"/>
              <w:rPr>
                <w:rFonts w:ascii="Times New Roman" w:hAnsi="Times New Roman" w:cs="Times New Roman"/>
                <w:color w:val="000000"/>
                <w:sz w:val="20"/>
                <w:szCs w:val="20"/>
              </w:rPr>
            </w:pPr>
            <w:r w:rsidRPr="001A5EAA">
              <w:rPr>
                <w:rFonts w:ascii="Times New Roman" w:hAnsi="Times New Roman" w:cs="Times New Roman"/>
                <w:color w:val="000000"/>
                <w:sz w:val="20"/>
                <w:szCs w:val="20"/>
              </w:rPr>
              <w:t>Отпуск теплоносителя из тепловых сетей на цели горячего водоснабжения (для открытых систем теплоснабжения)</w:t>
            </w:r>
          </w:p>
        </w:tc>
        <w:tc>
          <w:tcPr>
            <w:tcW w:w="253"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тыс</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 xml:space="preserve"> т</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8D781F">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8D781F">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8D781F">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8D781F">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8D781F">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0,000</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0,000</w:t>
            </w:r>
          </w:p>
        </w:tc>
      </w:tr>
      <w:tr w:rsidR="001C100A" w:rsidRPr="00C259B3" w:rsidTr="001A5EAA">
        <w:trPr>
          <w:cantSplit/>
        </w:trPr>
        <w:tc>
          <w:tcPr>
            <w:tcW w:w="107" w:type="pct"/>
            <w:vMerge/>
            <w:tcBorders>
              <w:top w:val="nil"/>
              <w:left w:val="single" w:sz="4" w:space="0" w:color="auto"/>
              <w:bottom w:val="single" w:sz="4" w:space="0" w:color="000000"/>
              <w:right w:val="single" w:sz="4" w:space="0" w:color="auto"/>
            </w:tcBorders>
            <w:vAlign w:val="center"/>
            <w:hideMark/>
          </w:tcPr>
          <w:p w:rsidR="001C100A" w:rsidRPr="001A5EAA" w:rsidRDefault="001C100A" w:rsidP="005E3AA3">
            <w:pPr>
              <w:spacing w:after="0" w:line="240" w:lineRule="auto"/>
              <w:rPr>
                <w:rFonts w:ascii="Times New Roman" w:eastAsia="Times New Roman" w:hAnsi="Times New Roman" w:cs="Times New Roman"/>
                <w:color w:val="000000"/>
                <w:sz w:val="20"/>
                <w:szCs w:val="20"/>
                <w:lang w:eastAsia="ru-RU"/>
              </w:rPr>
            </w:pPr>
          </w:p>
        </w:tc>
        <w:tc>
          <w:tcPr>
            <w:tcW w:w="272" w:type="pct"/>
            <w:tcBorders>
              <w:top w:val="nil"/>
              <w:left w:val="nil"/>
              <w:bottom w:val="single" w:sz="4" w:space="0" w:color="auto"/>
              <w:right w:val="single" w:sz="4" w:space="0" w:color="auto"/>
            </w:tcBorders>
            <w:shd w:val="clear" w:color="000000" w:fill="FFFFFF"/>
            <w:noWrap/>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3</w:t>
            </w:r>
          </w:p>
        </w:tc>
        <w:tc>
          <w:tcPr>
            <w:tcW w:w="1964"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5E3AA3">
            <w:pPr>
              <w:spacing w:after="0" w:line="240" w:lineRule="auto"/>
              <w:rPr>
                <w:rFonts w:ascii="Times New Roman" w:hAnsi="Times New Roman" w:cs="Times New Roman"/>
                <w:color w:val="000000"/>
                <w:sz w:val="20"/>
                <w:szCs w:val="20"/>
              </w:rPr>
            </w:pPr>
            <w:r w:rsidRPr="001A5EAA">
              <w:rPr>
                <w:rFonts w:ascii="Times New Roman" w:hAnsi="Times New Roman" w:cs="Times New Roman"/>
                <w:color w:val="000000"/>
                <w:sz w:val="20"/>
                <w:szCs w:val="20"/>
              </w:rPr>
              <w:t>Технологические затраты на заполнение и испытание</w:t>
            </w:r>
          </w:p>
        </w:tc>
        <w:tc>
          <w:tcPr>
            <w:tcW w:w="253"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5E3AA3">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тыс</w:t>
            </w:r>
            <w:r w:rsidR="00416F70">
              <w:rPr>
                <w:rFonts w:ascii="Times New Roman" w:hAnsi="Times New Roman" w:cs="Times New Roman"/>
                <w:color w:val="000000"/>
                <w:sz w:val="20"/>
                <w:szCs w:val="20"/>
              </w:rPr>
              <w:t>.</w:t>
            </w:r>
            <w:r w:rsidRPr="001A5EAA">
              <w:rPr>
                <w:rFonts w:ascii="Times New Roman" w:hAnsi="Times New Roman" w:cs="Times New Roman"/>
                <w:color w:val="000000"/>
                <w:sz w:val="20"/>
                <w:szCs w:val="20"/>
              </w:rPr>
              <w:t xml:space="preserve"> т</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8D781F">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8D781F">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8D781F">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8D781F">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w:t>
            </w:r>
          </w:p>
        </w:tc>
        <w:tc>
          <w:tcPr>
            <w:tcW w:w="330"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8D781F">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46,660</w:t>
            </w:r>
          </w:p>
        </w:tc>
        <w:tc>
          <w:tcPr>
            <w:tcW w:w="377" w:type="pct"/>
            <w:tcBorders>
              <w:top w:val="nil"/>
              <w:left w:val="nil"/>
              <w:bottom w:val="single" w:sz="4" w:space="0" w:color="auto"/>
              <w:right w:val="single" w:sz="4" w:space="0" w:color="auto"/>
            </w:tcBorders>
            <w:shd w:val="clear" w:color="000000" w:fill="FFFFFF"/>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46,637</w:t>
            </w:r>
          </w:p>
        </w:tc>
      </w:tr>
    </w:tbl>
    <w:p w:rsidR="00223512" w:rsidRPr="00C259B3" w:rsidRDefault="00223512">
      <w:pPr>
        <w:rPr>
          <w:rFonts w:ascii="Times New Roman" w:eastAsia="Times New Roman" w:hAnsi="Times New Roman" w:cs="Times New Roman"/>
          <w:sz w:val="28"/>
          <w:szCs w:val="28"/>
          <w:highlight w:val="yellow"/>
          <w:lang w:eastAsia="ru-RU"/>
        </w:rPr>
        <w:sectPr w:rsidR="00223512" w:rsidRPr="00C259B3" w:rsidSect="007252E5">
          <w:pgSz w:w="16838" w:h="11906" w:orient="landscape"/>
          <w:pgMar w:top="1701" w:right="1134" w:bottom="851" w:left="1134" w:header="709" w:footer="709" w:gutter="0"/>
          <w:cols w:space="708"/>
          <w:titlePg/>
          <w:docGrid w:linePitch="360"/>
        </w:sectPr>
      </w:pPr>
    </w:p>
    <w:p w:rsidR="00D455DD" w:rsidRPr="001A5EAA" w:rsidRDefault="00D455DD" w:rsidP="00474A8D">
      <w:pPr>
        <w:spacing w:after="0" w:line="240" w:lineRule="auto"/>
        <w:ind w:firstLine="709"/>
        <w:jc w:val="both"/>
        <w:rPr>
          <w:rFonts w:ascii="Times New Roman" w:eastAsia="Times New Roman" w:hAnsi="Times New Roman" w:cs="Times New Roman"/>
          <w:color w:val="000000"/>
          <w:sz w:val="28"/>
          <w:szCs w:val="28"/>
          <w:lang w:eastAsia="ru-RU"/>
        </w:rPr>
      </w:pPr>
      <w:r w:rsidRPr="001A5EAA">
        <w:rPr>
          <w:rFonts w:ascii="Times New Roman" w:eastAsia="Times New Roman" w:hAnsi="Times New Roman" w:cs="Times New Roman"/>
          <w:sz w:val="28"/>
          <w:szCs w:val="28"/>
          <w:lang w:eastAsia="ru-RU"/>
        </w:rPr>
        <w:t>Дополнительная аварийная подпитка тепловой сети предусматривается химически не обработанной и недеаэрированной водой</w:t>
      </w:r>
      <w:r w:rsidR="0010104E" w:rsidRPr="001A5EAA">
        <w:rPr>
          <w:rFonts w:ascii="Times New Roman" w:eastAsia="Times New Roman" w:hAnsi="Times New Roman" w:cs="Times New Roman"/>
          <w:sz w:val="28"/>
          <w:szCs w:val="28"/>
          <w:lang w:eastAsia="ru-RU"/>
        </w:rPr>
        <w:t xml:space="preserve"> (</w:t>
      </w:r>
      <w:r w:rsidR="007252E5" w:rsidRPr="001A5EAA">
        <w:rPr>
          <w:rFonts w:ascii="Times New Roman" w:eastAsia="Times New Roman" w:hAnsi="Times New Roman" w:cs="Times New Roman"/>
          <w:sz w:val="28"/>
          <w:szCs w:val="28"/>
          <w:lang w:eastAsia="ru-RU"/>
        </w:rPr>
        <w:t>п</w:t>
      </w:r>
      <w:r w:rsidR="00B505C8">
        <w:rPr>
          <w:rFonts w:ascii="Times New Roman" w:eastAsia="Times New Roman" w:hAnsi="Times New Roman" w:cs="Times New Roman"/>
          <w:sz w:val="28"/>
          <w:szCs w:val="28"/>
          <w:lang w:eastAsia="ru-RU"/>
        </w:rPr>
        <w:t>.</w:t>
      </w:r>
      <w:r w:rsidR="007252E5" w:rsidRPr="001A5EAA">
        <w:rPr>
          <w:rFonts w:ascii="Times New Roman" w:eastAsia="Times New Roman" w:hAnsi="Times New Roman" w:cs="Times New Roman"/>
          <w:sz w:val="28"/>
          <w:szCs w:val="28"/>
          <w:lang w:eastAsia="ru-RU"/>
        </w:rPr>
        <w:t> </w:t>
      </w:r>
      <w:r w:rsidRPr="001A5EAA">
        <w:rPr>
          <w:rFonts w:ascii="Times New Roman" w:eastAsia="Times New Roman" w:hAnsi="Times New Roman" w:cs="Times New Roman"/>
          <w:sz w:val="28"/>
          <w:szCs w:val="28"/>
          <w:lang w:eastAsia="ru-RU"/>
        </w:rPr>
        <w:t>6</w:t>
      </w:r>
      <w:r w:rsidR="00B505C8">
        <w:rPr>
          <w:rFonts w:ascii="Times New Roman" w:eastAsia="Times New Roman" w:hAnsi="Times New Roman" w:cs="Times New Roman"/>
          <w:sz w:val="28"/>
          <w:szCs w:val="28"/>
          <w:lang w:eastAsia="ru-RU"/>
        </w:rPr>
        <w:t>.</w:t>
      </w:r>
      <w:r w:rsidRPr="001A5EAA">
        <w:rPr>
          <w:rFonts w:ascii="Times New Roman" w:eastAsia="Times New Roman" w:hAnsi="Times New Roman" w:cs="Times New Roman"/>
          <w:sz w:val="28"/>
          <w:szCs w:val="28"/>
          <w:lang w:eastAsia="ru-RU"/>
        </w:rPr>
        <w:t>17</w:t>
      </w:r>
      <w:r w:rsidR="007252E5" w:rsidRPr="001A5EAA">
        <w:rPr>
          <w:rFonts w:ascii="Times New Roman" w:eastAsia="Times New Roman" w:hAnsi="Times New Roman" w:cs="Times New Roman"/>
          <w:sz w:val="28"/>
          <w:szCs w:val="28"/>
          <w:lang w:eastAsia="ru-RU"/>
        </w:rPr>
        <w:t> СНиП 41</w:t>
      </w:r>
      <w:r w:rsidR="007252E5" w:rsidRPr="001A5EAA">
        <w:rPr>
          <w:rFonts w:ascii="Times New Roman" w:eastAsia="Times New Roman" w:hAnsi="Times New Roman" w:cs="Times New Roman"/>
          <w:sz w:val="28"/>
          <w:szCs w:val="28"/>
          <w:lang w:eastAsia="ru-RU"/>
        </w:rPr>
        <w:noBreakHyphen/>
        <w:t>02</w:t>
      </w:r>
      <w:r w:rsidR="007252E5" w:rsidRPr="001A5EAA">
        <w:rPr>
          <w:rFonts w:ascii="Times New Roman" w:eastAsia="Times New Roman" w:hAnsi="Times New Roman" w:cs="Times New Roman"/>
          <w:sz w:val="28"/>
          <w:szCs w:val="28"/>
          <w:lang w:eastAsia="ru-RU"/>
        </w:rPr>
        <w:noBreakHyphen/>
      </w:r>
      <w:r w:rsidRPr="001A5EAA">
        <w:rPr>
          <w:rFonts w:ascii="Times New Roman" w:eastAsia="Times New Roman" w:hAnsi="Times New Roman" w:cs="Times New Roman"/>
          <w:sz w:val="28"/>
          <w:szCs w:val="28"/>
          <w:lang w:eastAsia="ru-RU"/>
        </w:rPr>
        <w:t>2003 «Тепловые сети»</w:t>
      </w:r>
      <w:r w:rsidR="0010104E" w:rsidRPr="001A5EAA">
        <w:rPr>
          <w:rFonts w:ascii="Times New Roman" w:eastAsia="Times New Roman" w:hAnsi="Times New Roman" w:cs="Times New Roman"/>
          <w:sz w:val="28"/>
          <w:szCs w:val="28"/>
          <w:lang w:eastAsia="ru-RU"/>
        </w:rPr>
        <w:t>)</w:t>
      </w:r>
      <w:r w:rsidR="00B505C8">
        <w:rPr>
          <w:rFonts w:ascii="Times New Roman" w:eastAsia="Times New Roman" w:hAnsi="Times New Roman" w:cs="Times New Roman"/>
          <w:color w:val="000000"/>
          <w:sz w:val="28"/>
          <w:szCs w:val="28"/>
          <w:lang w:eastAsia="ru-RU"/>
        </w:rPr>
        <w:t>.</w:t>
      </w:r>
    </w:p>
    <w:p w:rsidR="00D455DD" w:rsidRPr="001A5EAA" w:rsidRDefault="00474A8D" w:rsidP="00474A8D">
      <w:pPr>
        <w:spacing w:after="0" w:line="240" w:lineRule="auto"/>
        <w:ind w:firstLine="709"/>
        <w:jc w:val="both"/>
        <w:rPr>
          <w:rFonts w:ascii="Times New Roman" w:eastAsia="Times New Roman" w:hAnsi="Times New Roman" w:cs="Times New Roman"/>
          <w:sz w:val="28"/>
          <w:szCs w:val="28"/>
          <w:lang w:eastAsia="ru-RU"/>
        </w:rPr>
      </w:pPr>
      <w:r w:rsidRPr="001A5EAA">
        <w:rPr>
          <w:rFonts w:ascii="Times New Roman" w:eastAsia="Times New Roman" w:hAnsi="Times New Roman" w:cs="Times New Roman"/>
          <w:sz w:val="28"/>
          <w:szCs w:val="28"/>
          <w:lang w:eastAsia="ru-RU"/>
        </w:rPr>
        <w:t>Необходимая п</w:t>
      </w:r>
      <w:r w:rsidR="00D455DD" w:rsidRPr="001A5EAA">
        <w:rPr>
          <w:rFonts w:ascii="Times New Roman" w:eastAsia="Times New Roman" w:hAnsi="Times New Roman" w:cs="Times New Roman"/>
          <w:sz w:val="28"/>
          <w:szCs w:val="28"/>
          <w:lang w:eastAsia="ru-RU"/>
        </w:rPr>
        <w:t xml:space="preserve">ерспективная нормативная производительность водоподготовительных установок в аварийных режимах работы </w:t>
      </w:r>
      <w:r w:rsidRPr="001A5EAA">
        <w:rPr>
          <w:rFonts w:ascii="Times New Roman" w:eastAsia="Times New Roman" w:hAnsi="Times New Roman" w:cs="Times New Roman"/>
          <w:sz w:val="28"/>
          <w:szCs w:val="28"/>
          <w:lang w:eastAsia="ru-RU"/>
        </w:rPr>
        <w:t xml:space="preserve">по </w:t>
      </w:r>
      <w:r w:rsidR="00D455DD" w:rsidRPr="001A5EAA">
        <w:rPr>
          <w:rFonts w:ascii="Times New Roman" w:eastAsia="Times New Roman" w:hAnsi="Times New Roman" w:cs="Times New Roman"/>
          <w:sz w:val="28"/>
          <w:szCs w:val="28"/>
          <w:lang w:eastAsia="ru-RU"/>
        </w:rPr>
        <w:t>муниципальны</w:t>
      </w:r>
      <w:r w:rsidRPr="001A5EAA">
        <w:rPr>
          <w:rFonts w:ascii="Times New Roman" w:eastAsia="Times New Roman" w:hAnsi="Times New Roman" w:cs="Times New Roman"/>
          <w:sz w:val="28"/>
          <w:szCs w:val="28"/>
          <w:lang w:eastAsia="ru-RU"/>
        </w:rPr>
        <w:t>м</w:t>
      </w:r>
      <w:r w:rsidR="00D455DD" w:rsidRPr="001A5EAA">
        <w:rPr>
          <w:rFonts w:ascii="Times New Roman" w:eastAsia="Times New Roman" w:hAnsi="Times New Roman" w:cs="Times New Roman"/>
          <w:sz w:val="28"/>
          <w:szCs w:val="28"/>
          <w:lang w:eastAsia="ru-RU"/>
        </w:rPr>
        <w:t xml:space="preserve"> котельны</w:t>
      </w:r>
      <w:r w:rsidRPr="001A5EAA">
        <w:rPr>
          <w:rFonts w:ascii="Times New Roman" w:eastAsia="Times New Roman" w:hAnsi="Times New Roman" w:cs="Times New Roman"/>
          <w:sz w:val="28"/>
          <w:szCs w:val="28"/>
          <w:lang w:eastAsia="ru-RU"/>
        </w:rPr>
        <w:t>м</w:t>
      </w:r>
      <w:r w:rsidR="00D455DD" w:rsidRPr="001A5EAA">
        <w:rPr>
          <w:rFonts w:ascii="Times New Roman" w:eastAsia="Times New Roman" w:hAnsi="Times New Roman" w:cs="Times New Roman"/>
          <w:sz w:val="28"/>
          <w:szCs w:val="28"/>
          <w:lang w:eastAsia="ru-RU"/>
        </w:rPr>
        <w:t xml:space="preserve"> г</w:t>
      </w:r>
      <w:r w:rsidR="00B505C8">
        <w:rPr>
          <w:rFonts w:ascii="Times New Roman" w:eastAsia="Times New Roman" w:hAnsi="Times New Roman" w:cs="Times New Roman"/>
          <w:sz w:val="28"/>
          <w:szCs w:val="28"/>
          <w:lang w:eastAsia="ru-RU"/>
        </w:rPr>
        <w:t>.</w:t>
      </w:r>
      <w:r w:rsidR="008D781F" w:rsidRPr="001A5EAA">
        <w:rPr>
          <w:rFonts w:ascii="Times New Roman" w:eastAsia="Times New Roman" w:hAnsi="Times New Roman" w:cs="Times New Roman"/>
          <w:sz w:val="28"/>
          <w:szCs w:val="28"/>
          <w:lang w:eastAsia="ru-RU"/>
        </w:rPr>
        <w:t> </w:t>
      </w:r>
      <w:r w:rsidR="00D455DD" w:rsidRPr="001A5EAA">
        <w:rPr>
          <w:rFonts w:ascii="Times New Roman" w:eastAsia="Times New Roman" w:hAnsi="Times New Roman" w:cs="Times New Roman"/>
          <w:sz w:val="28"/>
          <w:szCs w:val="28"/>
          <w:lang w:eastAsia="ru-RU"/>
        </w:rPr>
        <w:t>Тобольск</w:t>
      </w:r>
      <w:r w:rsidR="00BF58DB" w:rsidRPr="001A5EAA">
        <w:rPr>
          <w:rFonts w:ascii="Times New Roman" w:eastAsia="Times New Roman" w:hAnsi="Times New Roman" w:cs="Times New Roman"/>
          <w:sz w:val="28"/>
          <w:szCs w:val="28"/>
          <w:lang w:eastAsia="ru-RU"/>
        </w:rPr>
        <w:t>а</w:t>
      </w:r>
      <w:r w:rsidR="007252E5" w:rsidRPr="001A5EAA">
        <w:rPr>
          <w:rFonts w:ascii="Times New Roman" w:eastAsia="Times New Roman" w:hAnsi="Times New Roman" w:cs="Times New Roman"/>
          <w:sz w:val="28"/>
          <w:szCs w:val="28"/>
          <w:lang w:eastAsia="ru-RU"/>
        </w:rPr>
        <w:t xml:space="preserve"> к 2028 </w:t>
      </w:r>
      <w:r w:rsidR="00D455DD" w:rsidRPr="001A5EAA">
        <w:rPr>
          <w:rFonts w:ascii="Times New Roman" w:eastAsia="Times New Roman" w:hAnsi="Times New Roman" w:cs="Times New Roman"/>
          <w:sz w:val="28"/>
          <w:szCs w:val="28"/>
          <w:lang w:eastAsia="ru-RU"/>
        </w:rPr>
        <w:t>г</w:t>
      </w:r>
      <w:r w:rsidR="00B505C8">
        <w:rPr>
          <w:rFonts w:ascii="Times New Roman" w:eastAsia="Times New Roman" w:hAnsi="Times New Roman" w:cs="Times New Roman"/>
          <w:sz w:val="28"/>
          <w:szCs w:val="28"/>
          <w:lang w:eastAsia="ru-RU"/>
        </w:rPr>
        <w:t>.</w:t>
      </w:r>
      <w:r w:rsidR="00D455DD" w:rsidRPr="001A5EAA">
        <w:rPr>
          <w:rFonts w:ascii="Times New Roman" w:eastAsia="Times New Roman" w:hAnsi="Times New Roman" w:cs="Times New Roman"/>
          <w:sz w:val="28"/>
          <w:szCs w:val="28"/>
          <w:lang w:eastAsia="ru-RU"/>
        </w:rPr>
        <w:t xml:space="preserve"> </w:t>
      </w:r>
      <w:r w:rsidR="001A5EAA" w:rsidRPr="001A5EAA">
        <w:rPr>
          <w:rFonts w:ascii="Times New Roman" w:eastAsia="Times New Roman" w:hAnsi="Times New Roman" w:cs="Times New Roman"/>
          <w:sz w:val="28"/>
          <w:szCs w:val="28"/>
          <w:lang w:eastAsia="ru-RU"/>
        </w:rPr>
        <w:t xml:space="preserve">представлена в </w:t>
      </w:r>
      <w:r w:rsidR="00D455DD" w:rsidRPr="001A5EAA">
        <w:rPr>
          <w:rFonts w:ascii="Times New Roman" w:eastAsia="Times New Roman" w:hAnsi="Times New Roman" w:cs="Times New Roman"/>
          <w:sz w:val="28"/>
          <w:szCs w:val="28"/>
          <w:lang w:eastAsia="ru-RU"/>
        </w:rPr>
        <w:t xml:space="preserve"> </w:t>
      </w:r>
      <w:r w:rsidRPr="001A5EAA">
        <w:rPr>
          <w:rFonts w:ascii="Times New Roman" w:eastAsia="Times New Roman" w:hAnsi="Times New Roman" w:cs="Times New Roman"/>
          <w:sz w:val="28"/>
          <w:szCs w:val="28"/>
          <w:lang w:eastAsia="ru-RU"/>
        </w:rPr>
        <w:t xml:space="preserve">                   </w:t>
      </w:r>
      <w:r w:rsidR="001604A2" w:rsidRPr="001A5EAA">
        <w:rPr>
          <w:rFonts w:ascii="Times New Roman" w:eastAsia="Times New Roman" w:hAnsi="Times New Roman" w:cs="Times New Roman"/>
          <w:sz w:val="28"/>
          <w:szCs w:val="28"/>
          <w:lang w:eastAsia="ru-RU"/>
        </w:rPr>
        <w:t>табл</w:t>
      </w:r>
      <w:r w:rsidR="00B505C8">
        <w:rPr>
          <w:rFonts w:ascii="Times New Roman" w:eastAsia="Times New Roman" w:hAnsi="Times New Roman" w:cs="Times New Roman"/>
          <w:sz w:val="28"/>
          <w:szCs w:val="28"/>
          <w:lang w:eastAsia="ru-RU"/>
        </w:rPr>
        <w:t>.</w:t>
      </w:r>
      <w:r w:rsidR="001A5EAA" w:rsidRPr="001A5EAA">
        <w:rPr>
          <w:rFonts w:ascii="Times New Roman" w:eastAsia="Times New Roman" w:hAnsi="Times New Roman" w:cs="Times New Roman"/>
          <w:sz w:val="28"/>
          <w:szCs w:val="28"/>
          <w:lang w:eastAsia="ru-RU"/>
        </w:rPr>
        <w:t xml:space="preserve"> 6</w:t>
      </w:r>
      <w:r w:rsidR="00B505C8">
        <w:rPr>
          <w:rFonts w:ascii="Times New Roman" w:eastAsia="Times New Roman" w:hAnsi="Times New Roman" w:cs="Times New Roman"/>
          <w:sz w:val="28"/>
          <w:szCs w:val="28"/>
          <w:lang w:eastAsia="ru-RU"/>
        </w:rPr>
        <w:t>.</w:t>
      </w:r>
    </w:p>
    <w:p w:rsidR="00474A8D" w:rsidRPr="001A5EAA" w:rsidRDefault="00474A8D" w:rsidP="00474A8D">
      <w:pPr>
        <w:spacing w:after="0" w:line="240" w:lineRule="auto"/>
        <w:ind w:firstLine="567"/>
        <w:jc w:val="both"/>
        <w:rPr>
          <w:rFonts w:ascii="Times New Roman" w:eastAsia="Times New Roman" w:hAnsi="Times New Roman" w:cs="Times New Roman"/>
          <w:sz w:val="28"/>
          <w:szCs w:val="28"/>
          <w:lang w:eastAsia="ru-RU"/>
        </w:rPr>
      </w:pPr>
      <w:r w:rsidRPr="001A5EAA">
        <w:rPr>
          <w:rFonts w:ascii="Times New Roman" w:eastAsia="Times New Roman" w:hAnsi="Times New Roman" w:cs="Times New Roman"/>
          <w:sz w:val="28"/>
          <w:szCs w:val="28"/>
          <w:lang w:eastAsia="ru-RU"/>
        </w:rPr>
        <w:t xml:space="preserve">Перспективная нормативная производительность водоподготовительных установок в аварийных режимах работы Тобольской ТЭЦ составит  </w:t>
      </w:r>
      <w:r w:rsidR="001C100A" w:rsidRPr="001A5EAA">
        <w:rPr>
          <w:rFonts w:ascii="Times New Roman" w:eastAsia="Times New Roman" w:hAnsi="Times New Roman" w:cs="Times New Roman"/>
          <w:sz w:val="28"/>
          <w:szCs w:val="28"/>
          <w:lang w:eastAsia="ru-RU"/>
        </w:rPr>
        <w:t xml:space="preserve">771 </w:t>
      </w:r>
      <w:r w:rsidR="007C3ED4">
        <w:rPr>
          <w:rFonts w:ascii="Times New Roman" w:eastAsia="Times New Roman" w:hAnsi="Times New Roman" w:cs="Times New Roman"/>
          <w:sz w:val="28"/>
          <w:szCs w:val="28"/>
          <w:lang w:eastAsia="ru-RU"/>
        </w:rPr>
        <w:t>т/ч</w:t>
      </w:r>
      <w:r w:rsidR="00B505C8">
        <w:rPr>
          <w:rFonts w:ascii="Times New Roman" w:eastAsia="Times New Roman" w:hAnsi="Times New Roman" w:cs="Times New Roman"/>
          <w:sz w:val="28"/>
          <w:szCs w:val="28"/>
          <w:lang w:eastAsia="ru-RU"/>
        </w:rPr>
        <w:t>.</w:t>
      </w:r>
    </w:p>
    <w:p w:rsidR="00474A8D" w:rsidRPr="00C259B3" w:rsidRDefault="00474A8D" w:rsidP="00D455DD">
      <w:pPr>
        <w:spacing w:after="240" w:line="240" w:lineRule="auto"/>
        <w:ind w:firstLine="454"/>
        <w:contextualSpacing/>
        <w:jc w:val="right"/>
        <w:rPr>
          <w:rFonts w:ascii="Times New Roman" w:hAnsi="Times New Roman" w:cs="Times New Roman"/>
          <w:b/>
          <w:sz w:val="24"/>
          <w:szCs w:val="24"/>
          <w:highlight w:val="yellow"/>
        </w:rPr>
        <w:sectPr w:rsidR="00474A8D" w:rsidRPr="00C259B3" w:rsidSect="00B51FC7">
          <w:footerReference w:type="default" r:id="rId14"/>
          <w:pgSz w:w="11907" w:h="16840" w:code="9"/>
          <w:pgMar w:top="1134" w:right="851" w:bottom="1134" w:left="1701" w:header="709" w:footer="709" w:gutter="0"/>
          <w:cols w:space="720"/>
          <w:docGrid w:linePitch="326"/>
        </w:sectPr>
      </w:pPr>
    </w:p>
    <w:p w:rsidR="00D455DD" w:rsidRPr="00F85D96" w:rsidRDefault="00D455DD" w:rsidP="00D455DD">
      <w:pPr>
        <w:spacing w:after="240" w:line="240" w:lineRule="auto"/>
        <w:ind w:firstLine="454"/>
        <w:contextualSpacing/>
        <w:jc w:val="right"/>
        <w:rPr>
          <w:rFonts w:ascii="Times New Roman" w:hAnsi="Times New Roman" w:cs="Times New Roman"/>
          <w:b/>
          <w:sz w:val="24"/>
          <w:szCs w:val="24"/>
        </w:rPr>
      </w:pPr>
      <w:r w:rsidRPr="00F85D96">
        <w:rPr>
          <w:rFonts w:ascii="Times New Roman" w:hAnsi="Times New Roman" w:cs="Times New Roman"/>
          <w:b/>
          <w:sz w:val="24"/>
          <w:szCs w:val="24"/>
        </w:rPr>
        <w:t xml:space="preserve">Таблица </w:t>
      </w:r>
      <w:r w:rsidRPr="00F85D96">
        <w:rPr>
          <w:rFonts w:ascii="Times New Roman" w:hAnsi="Times New Roman" w:cs="Times New Roman"/>
          <w:b/>
          <w:sz w:val="24"/>
          <w:szCs w:val="24"/>
        </w:rPr>
        <w:fldChar w:fldCharType="begin"/>
      </w:r>
      <w:r w:rsidRPr="00F85D96">
        <w:rPr>
          <w:rFonts w:ascii="Times New Roman" w:hAnsi="Times New Roman" w:cs="Times New Roman"/>
          <w:b/>
          <w:sz w:val="24"/>
          <w:szCs w:val="24"/>
        </w:rPr>
        <w:instrText xml:space="preserve"> SEQ Таблица \* ARABIC </w:instrText>
      </w:r>
      <w:r w:rsidRPr="00F85D96">
        <w:rPr>
          <w:rFonts w:ascii="Times New Roman" w:hAnsi="Times New Roman" w:cs="Times New Roman"/>
          <w:b/>
          <w:sz w:val="24"/>
          <w:szCs w:val="24"/>
        </w:rPr>
        <w:fldChar w:fldCharType="separate"/>
      </w:r>
      <w:r w:rsidR="00DF32FD">
        <w:rPr>
          <w:rFonts w:ascii="Times New Roman" w:hAnsi="Times New Roman" w:cs="Times New Roman"/>
          <w:b/>
          <w:noProof/>
          <w:sz w:val="24"/>
          <w:szCs w:val="24"/>
        </w:rPr>
        <w:t>6</w:t>
      </w:r>
      <w:r w:rsidRPr="00F85D96">
        <w:rPr>
          <w:rFonts w:ascii="Times New Roman" w:hAnsi="Times New Roman" w:cs="Times New Roman"/>
          <w:b/>
          <w:noProof/>
          <w:sz w:val="24"/>
          <w:szCs w:val="24"/>
        </w:rPr>
        <w:fldChar w:fldCharType="end"/>
      </w:r>
    </w:p>
    <w:p w:rsidR="00D455DD" w:rsidRPr="00F85D96" w:rsidRDefault="00474A8D" w:rsidP="00474A8D">
      <w:pPr>
        <w:spacing w:after="120" w:line="240" w:lineRule="auto"/>
        <w:ind w:firstLine="454"/>
        <w:jc w:val="center"/>
        <w:rPr>
          <w:rFonts w:ascii="Times New Roman" w:hAnsi="Times New Roman" w:cs="Times New Roman"/>
          <w:b/>
          <w:sz w:val="24"/>
          <w:szCs w:val="24"/>
        </w:rPr>
      </w:pPr>
      <w:r w:rsidRPr="00F85D96">
        <w:rPr>
          <w:rFonts w:ascii="Times New Roman" w:hAnsi="Times New Roman" w:cs="Times New Roman"/>
          <w:b/>
          <w:sz w:val="24"/>
          <w:szCs w:val="24"/>
        </w:rPr>
        <w:t>Необходимая п</w:t>
      </w:r>
      <w:r w:rsidR="00D455DD" w:rsidRPr="00F85D96">
        <w:rPr>
          <w:rFonts w:ascii="Times New Roman" w:hAnsi="Times New Roman" w:cs="Times New Roman"/>
          <w:b/>
          <w:sz w:val="24"/>
          <w:szCs w:val="24"/>
        </w:rPr>
        <w:t>роизводительность водоподготовительных установок источников тепловой энергии для компенсации потерь теплоносителя в аварийных режимах работы систем теплоснабжения муниципальных котельных г</w:t>
      </w:r>
      <w:r w:rsidR="00B505C8">
        <w:rPr>
          <w:rFonts w:ascii="Times New Roman" w:hAnsi="Times New Roman" w:cs="Times New Roman"/>
          <w:b/>
          <w:sz w:val="24"/>
          <w:szCs w:val="24"/>
        </w:rPr>
        <w:t>.</w:t>
      </w:r>
      <w:r w:rsidR="00D455DD" w:rsidRPr="00F85D96">
        <w:rPr>
          <w:rFonts w:ascii="Times New Roman" w:hAnsi="Times New Roman" w:cs="Times New Roman"/>
          <w:b/>
          <w:sz w:val="24"/>
          <w:szCs w:val="24"/>
        </w:rPr>
        <w:t> Тобольск</w:t>
      </w:r>
      <w:r w:rsidR="00BF58DB" w:rsidRPr="00F85D96">
        <w:rPr>
          <w:rFonts w:ascii="Times New Roman" w:hAnsi="Times New Roman" w:cs="Times New Roman"/>
          <w:b/>
          <w:sz w:val="24"/>
          <w:szCs w:val="24"/>
        </w:rPr>
        <w:t>а</w:t>
      </w:r>
      <w:r w:rsidR="00D455DD" w:rsidRPr="00F85D96">
        <w:rPr>
          <w:rFonts w:ascii="Times New Roman" w:hAnsi="Times New Roman" w:cs="Times New Roman"/>
          <w:b/>
          <w:sz w:val="24"/>
          <w:szCs w:val="24"/>
        </w:rPr>
        <w:t xml:space="preserve"> в период до 2028 г</w:t>
      </w:r>
      <w:r w:rsidR="00B505C8">
        <w:rPr>
          <w:rFonts w:ascii="Times New Roman" w:hAnsi="Times New Roman" w:cs="Times New Roman"/>
          <w:b/>
          <w:sz w:val="24"/>
          <w:szCs w:val="24"/>
        </w:rPr>
        <w:t>.</w:t>
      </w:r>
    </w:p>
    <w:tbl>
      <w:tblPr>
        <w:tblW w:w="5000" w:type="pct"/>
        <w:tblLook w:val="04A0" w:firstRow="1" w:lastRow="0" w:firstColumn="1" w:lastColumn="0" w:noHBand="0" w:noVBand="1"/>
      </w:tblPr>
      <w:tblGrid>
        <w:gridCol w:w="1388"/>
        <w:gridCol w:w="2310"/>
        <w:gridCol w:w="1387"/>
        <w:gridCol w:w="1387"/>
        <w:gridCol w:w="1387"/>
        <w:gridCol w:w="1387"/>
        <w:gridCol w:w="1387"/>
        <w:gridCol w:w="1387"/>
        <w:gridCol w:w="1387"/>
        <w:gridCol w:w="1381"/>
      </w:tblGrid>
      <w:tr w:rsidR="00E42FCF" w:rsidRPr="00E42FCF" w:rsidTr="00E42FCF">
        <w:trPr>
          <w:tblHeader/>
        </w:trPr>
        <w:tc>
          <w:tcPr>
            <w:tcW w:w="4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jc w:val="center"/>
              <w:rPr>
                <w:rFonts w:ascii="Times New Roman" w:eastAsia="Times New Roman" w:hAnsi="Times New Roman" w:cs="Times New Roman"/>
                <w:b/>
                <w:bCs/>
                <w:color w:val="000000"/>
                <w:sz w:val="20"/>
                <w:szCs w:val="20"/>
                <w:lang w:eastAsia="ru-RU"/>
              </w:rPr>
            </w:pPr>
            <w:bookmarkStart w:id="11" w:name="RANGE!A1:J32"/>
            <w:r w:rsidRPr="00E42FCF">
              <w:rPr>
                <w:rFonts w:ascii="Times New Roman" w:eastAsia="Times New Roman" w:hAnsi="Times New Roman" w:cs="Times New Roman"/>
                <w:b/>
                <w:bCs/>
                <w:color w:val="000000"/>
                <w:sz w:val="20"/>
                <w:szCs w:val="20"/>
                <w:lang w:eastAsia="ru-RU"/>
              </w:rPr>
              <w:t>№ п/п</w:t>
            </w:r>
            <w:bookmarkEnd w:id="11"/>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jc w:val="center"/>
              <w:rPr>
                <w:rFonts w:ascii="Times New Roman" w:eastAsia="Times New Roman" w:hAnsi="Times New Roman" w:cs="Times New Roman"/>
                <w:b/>
                <w:bCs/>
                <w:color w:val="000000"/>
                <w:sz w:val="20"/>
                <w:szCs w:val="20"/>
                <w:lang w:eastAsia="ru-RU"/>
              </w:rPr>
            </w:pPr>
            <w:r w:rsidRPr="00E42FCF">
              <w:rPr>
                <w:rFonts w:ascii="Times New Roman" w:eastAsia="Times New Roman" w:hAnsi="Times New Roman" w:cs="Times New Roman"/>
                <w:b/>
                <w:bCs/>
                <w:color w:val="000000"/>
                <w:sz w:val="20"/>
                <w:szCs w:val="20"/>
                <w:lang w:eastAsia="ru-RU"/>
              </w:rPr>
              <w:t>Наименование источника</w:t>
            </w: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jc w:val="center"/>
              <w:rPr>
                <w:rFonts w:ascii="Times New Roman" w:eastAsia="Times New Roman" w:hAnsi="Times New Roman" w:cs="Times New Roman"/>
                <w:b/>
                <w:bCs/>
                <w:color w:val="000000"/>
                <w:sz w:val="20"/>
                <w:szCs w:val="20"/>
                <w:lang w:eastAsia="ru-RU"/>
              </w:rPr>
            </w:pPr>
            <w:r w:rsidRPr="00E42FCF">
              <w:rPr>
                <w:rFonts w:ascii="Times New Roman" w:eastAsia="Times New Roman" w:hAnsi="Times New Roman" w:cs="Times New Roman"/>
                <w:b/>
                <w:bCs/>
                <w:color w:val="000000"/>
                <w:sz w:val="20"/>
                <w:szCs w:val="20"/>
                <w:lang w:eastAsia="ru-RU"/>
              </w:rPr>
              <w:t>Ед</w:t>
            </w:r>
            <w:r w:rsidR="00B505C8">
              <w:rPr>
                <w:rFonts w:ascii="Times New Roman" w:eastAsia="Times New Roman" w:hAnsi="Times New Roman" w:cs="Times New Roman"/>
                <w:b/>
                <w:bCs/>
                <w:color w:val="000000"/>
                <w:sz w:val="20"/>
                <w:szCs w:val="20"/>
                <w:lang w:eastAsia="ru-RU"/>
              </w:rPr>
              <w:t>.</w:t>
            </w:r>
            <w:r w:rsidRPr="00E42FCF">
              <w:rPr>
                <w:rFonts w:ascii="Times New Roman" w:eastAsia="Times New Roman" w:hAnsi="Times New Roman" w:cs="Times New Roman"/>
                <w:b/>
                <w:bCs/>
                <w:color w:val="000000"/>
                <w:sz w:val="20"/>
                <w:szCs w:val="20"/>
                <w:lang w:eastAsia="ru-RU"/>
              </w:rPr>
              <w:t xml:space="preserve"> изм</w:t>
            </w:r>
            <w:r w:rsidR="00B505C8">
              <w:rPr>
                <w:rFonts w:ascii="Times New Roman" w:eastAsia="Times New Roman" w:hAnsi="Times New Roman" w:cs="Times New Roman"/>
                <w:b/>
                <w:bCs/>
                <w:color w:val="000000"/>
                <w:sz w:val="20"/>
                <w:szCs w:val="20"/>
                <w:lang w:eastAsia="ru-RU"/>
              </w:rPr>
              <w:t>.</w:t>
            </w:r>
          </w:p>
        </w:tc>
        <w:tc>
          <w:tcPr>
            <w:tcW w:w="2345" w:type="pct"/>
            <w:gridSpan w:val="5"/>
            <w:tcBorders>
              <w:top w:val="single" w:sz="4" w:space="0" w:color="auto"/>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jc w:val="center"/>
              <w:rPr>
                <w:rFonts w:ascii="Times New Roman" w:eastAsia="Times New Roman" w:hAnsi="Times New Roman" w:cs="Times New Roman"/>
                <w:b/>
                <w:bCs/>
                <w:color w:val="000000"/>
                <w:sz w:val="20"/>
                <w:szCs w:val="20"/>
                <w:lang w:eastAsia="ru-RU"/>
              </w:rPr>
            </w:pPr>
            <w:r w:rsidRPr="00E42FCF">
              <w:rPr>
                <w:rFonts w:ascii="Times New Roman" w:eastAsia="Times New Roman" w:hAnsi="Times New Roman" w:cs="Times New Roman"/>
                <w:b/>
                <w:bCs/>
                <w:color w:val="000000"/>
                <w:sz w:val="20"/>
                <w:szCs w:val="20"/>
                <w:lang w:eastAsia="ru-RU"/>
              </w:rPr>
              <w:t>1 этап (2014 - 2018 гг</w:t>
            </w:r>
            <w:r w:rsidR="00B505C8">
              <w:rPr>
                <w:rFonts w:ascii="Times New Roman" w:eastAsia="Times New Roman" w:hAnsi="Times New Roman" w:cs="Times New Roman"/>
                <w:b/>
                <w:bCs/>
                <w:color w:val="000000"/>
                <w:sz w:val="20"/>
                <w:szCs w:val="20"/>
                <w:lang w:eastAsia="ru-RU"/>
              </w:rPr>
              <w:t>.</w:t>
            </w:r>
            <w:r w:rsidRPr="00E42FCF">
              <w:rPr>
                <w:rFonts w:ascii="Times New Roman" w:eastAsia="Times New Roman" w:hAnsi="Times New Roman" w:cs="Times New Roman"/>
                <w:b/>
                <w:bCs/>
                <w:color w:val="000000"/>
                <w:sz w:val="20"/>
                <w:szCs w:val="20"/>
                <w:lang w:eastAsia="ru-RU"/>
              </w:rPr>
              <w:t>)</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jc w:val="center"/>
              <w:rPr>
                <w:rFonts w:ascii="Times New Roman" w:eastAsia="Times New Roman" w:hAnsi="Times New Roman" w:cs="Times New Roman"/>
                <w:b/>
                <w:bCs/>
                <w:color w:val="000000"/>
                <w:sz w:val="20"/>
                <w:szCs w:val="20"/>
                <w:lang w:eastAsia="ru-RU"/>
              </w:rPr>
            </w:pPr>
            <w:r w:rsidRPr="00E42FCF">
              <w:rPr>
                <w:rFonts w:ascii="Times New Roman" w:eastAsia="Times New Roman" w:hAnsi="Times New Roman" w:cs="Times New Roman"/>
                <w:b/>
                <w:bCs/>
                <w:color w:val="000000"/>
                <w:sz w:val="20"/>
                <w:szCs w:val="20"/>
                <w:lang w:eastAsia="ru-RU"/>
              </w:rPr>
              <w:t xml:space="preserve">2 этап </w:t>
            </w:r>
          </w:p>
        </w:tc>
        <w:tc>
          <w:tcPr>
            <w:tcW w:w="467" w:type="pct"/>
            <w:tcBorders>
              <w:top w:val="single" w:sz="4" w:space="0" w:color="auto"/>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jc w:val="center"/>
              <w:rPr>
                <w:rFonts w:ascii="Times New Roman" w:eastAsia="Times New Roman" w:hAnsi="Times New Roman" w:cs="Times New Roman"/>
                <w:b/>
                <w:bCs/>
                <w:color w:val="000000"/>
                <w:sz w:val="20"/>
                <w:szCs w:val="20"/>
                <w:lang w:eastAsia="ru-RU"/>
              </w:rPr>
            </w:pPr>
            <w:r w:rsidRPr="00E42FCF">
              <w:rPr>
                <w:rFonts w:ascii="Times New Roman" w:eastAsia="Times New Roman" w:hAnsi="Times New Roman" w:cs="Times New Roman"/>
                <w:b/>
                <w:bCs/>
                <w:color w:val="000000"/>
                <w:sz w:val="20"/>
                <w:szCs w:val="20"/>
                <w:lang w:eastAsia="ru-RU"/>
              </w:rPr>
              <w:t xml:space="preserve">3 этап </w:t>
            </w:r>
          </w:p>
        </w:tc>
      </w:tr>
      <w:tr w:rsidR="00E42FCF" w:rsidRPr="00E42FCF" w:rsidTr="00E42FCF">
        <w:trPr>
          <w:tblHeader/>
        </w:trPr>
        <w:tc>
          <w:tcPr>
            <w:tcW w:w="4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b/>
                <w:bCs/>
                <w:color w:val="000000"/>
                <w:sz w:val="20"/>
                <w:szCs w:val="20"/>
                <w:lang w:eastAsia="ru-RU"/>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b/>
                <w:bCs/>
                <w:color w:val="000000"/>
                <w:sz w:val="20"/>
                <w:szCs w:val="20"/>
                <w:lang w:eastAsia="ru-RU"/>
              </w:rPr>
            </w:pPr>
          </w:p>
        </w:tc>
        <w:tc>
          <w:tcPr>
            <w:tcW w:w="4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b/>
                <w:bCs/>
                <w:color w:val="000000"/>
                <w:sz w:val="20"/>
                <w:szCs w:val="20"/>
                <w:lang w:eastAsia="ru-RU"/>
              </w:rPr>
            </w:pPr>
          </w:p>
        </w:tc>
        <w:tc>
          <w:tcPr>
            <w:tcW w:w="469"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jc w:val="center"/>
              <w:rPr>
                <w:rFonts w:ascii="Times New Roman" w:eastAsia="Times New Roman" w:hAnsi="Times New Roman" w:cs="Times New Roman"/>
                <w:b/>
                <w:bCs/>
                <w:color w:val="000000"/>
                <w:sz w:val="20"/>
                <w:szCs w:val="20"/>
                <w:lang w:eastAsia="ru-RU"/>
              </w:rPr>
            </w:pPr>
            <w:r w:rsidRPr="00E42FCF">
              <w:rPr>
                <w:rFonts w:ascii="Times New Roman" w:eastAsia="Times New Roman" w:hAnsi="Times New Roman" w:cs="Times New Roman"/>
                <w:b/>
                <w:bCs/>
                <w:color w:val="000000"/>
                <w:sz w:val="20"/>
                <w:szCs w:val="20"/>
                <w:lang w:eastAsia="ru-RU"/>
              </w:rPr>
              <w:t>2014 г</w:t>
            </w:r>
            <w:r w:rsidR="00B505C8">
              <w:rPr>
                <w:rFonts w:ascii="Times New Roman" w:eastAsia="Times New Roman" w:hAnsi="Times New Roman" w:cs="Times New Roman"/>
                <w:b/>
                <w:bCs/>
                <w:color w:val="000000"/>
                <w:sz w:val="20"/>
                <w:szCs w:val="20"/>
                <w:lang w:eastAsia="ru-RU"/>
              </w:rPr>
              <w:t>.</w:t>
            </w:r>
          </w:p>
        </w:tc>
        <w:tc>
          <w:tcPr>
            <w:tcW w:w="469"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jc w:val="center"/>
              <w:rPr>
                <w:rFonts w:ascii="Times New Roman" w:eastAsia="Times New Roman" w:hAnsi="Times New Roman" w:cs="Times New Roman"/>
                <w:b/>
                <w:bCs/>
                <w:color w:val="000000"/>
                <w:sz w:val="20"/>
                <w:szCs w:val="20"/>
                <w:lang w:eastAsia="ru-RU"/>
              </w:rPr>
            </w:pPr>
            <w:r w:rsidRPr="00E42FCF">
              <w:rPr>
                <w:rFonts w:ascii="Times New Roman" w:eastAsia="Times New Roman" w:hAnsi="Times New Roman" w:cs="Times New Roman"/>
                <w:b/>
                <w:bCs/>
                <w:color w:val="000000"/>
                <w:sz w:val="20"/>
                <w:szCs w:val="20"/>
                <w:lang w:eastAsia="ru-RU"/>
              </w:rPr>
              <w:t>2015 г</w:t>
            </w:r>
            <w:r w:rsidR="00B505C8">
              <w:rPr>
                <w:rFonts w:ascii="Times New Roman" w:eastAsia="Times New Roman" w:hAnsi="Times New Roman" w:cs="Times New Roman"/>
                <w:b/>
                <w:bCs/>
                <w:color w:val="000000"/>
                <w:sz w:val="20"/>
                <w:szCs w:val="20"/>
                <w:lang w:eastAsia="ru-RU"/>
              </w:rPr>
              <w:t>.</w:t>
            </w:r>
          </w:p>
        </w:tc>
        <w:tc>
          <w:tcPr>
            <w:tcW w:w="469"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jc w:val="center"/>
              <w:rPr>
                <w:rFonts w:ascii="Times New Roman" w:eastAsia="Times New Roman" w:hAnsi="Times New Roman" w:cs="Times New Roman"/>
                <w:b/>
                <w:bCs/>
                <w:color w:val="000000"/>
                <w:sz w:val="20"/>
                <w:szCs w:val="20"/>
                <w:lang w:eastAsia="ru-RU"/>
              </w:rPr>
            </w:pPr>
            <w:r w:rsidRPr="00E42FCF">
              <w:rPr>
                <w:rFonts w:ascii="Times New Roman" w:eastAsia="Times New Roman" w:hAnsi="Times New Roman" w:cs="Times New Roman"/>
                <w:b/>
                <w:bCs/>
                <w:color w:val="000000"/>
                <w:sz w:val="20"/>
                <w:szCs w:val="20"/>
                <w:lang w:eastAsia="ru-RU"/>
              </w:rPr>
              <w:t>2016 г</w:t>
            </w:r>
            <w:r w:rsidR="00B505C8">
              <w:rPr>
                <w:rFonts w:ascii="Times New Roman" w:eastAsia="Times New Roman" w:hAnsi="Times New Roman" w:cs="Times New Roman"/>
                <w:b/>
                <w:bCs/>
                <w:color w:val="000000"/>
                <w:sz w:val="20"/>
                <w:szCs w:val="20"/>
                <w:lang w:eastAsia="ru-RU"/>
              </w:rPr>
              <w:t>.</w:t>
            </w:r>
          </w:p>
        </w:tc>
        <w:tc>
          <w:tcPr>
            <w:tcW w:w="469"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jc w:val="center"/>
              <w:rPr>
                <w:rFonts w:ascii="Times New Roman" w:eastAsia="Times New Roman" w:hAnsi="Times New Roman" w:cs="Times New Roman"/>
                <w:b/>
                <w:bCs/>
                <w:color w:val="000000"/>
                <w:sz w:val="20"/>
                <w:szCs w:val="20"/>
                <w:lang w:eastAsia="ru-RU"/>
              </w:rPr>
            </w:pPr>
            <w:r w:rsidRPr="00E42FCF">
              <w:rPr>
                <w:rFonts w:ascii="Times New Roman" w:eastAsia="Times New Roman" w:hAnsi="Times New Roman" w:cs="Times New Roman"/>
                <w:b/>
                <w:bCs/>
                <w:color w:val="000000"/>
                <w:sz w:val="20"/>
                <w:szCs w:val="20"/>
                <w:lang w:eastAsia="ru-RU"/>
              </w:rPr>
              <w:t>2017 г</w:t>
            </w:r>
            <w:r w:rsidR="00B505C8">
              <w:rPr>
                <w:rFonts w:ascii="Times New Roman" w:eastAsia="Times New Roman" w:hAnsi="Times New Roman" w:cs="Times New Roman"/>
                <w:b/>
                <w:bCs/>
                <w:color w:val="000000"/>
                <w:sz w:val="20"/>
                <w:szCs w:val="20"/>
                <w:lang w:eastAsia="ru-RU"/>
              </w:rPr>
              <w:t>.</w:t>
            </w:r>
          </w:p>
        </w:tc>
        <w:tc>
          <w:tcPr>
            <w:tcW w:w="469"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jc w:val="center"/>
              <w:rPr>
                <w:rFonts w:ascii="Times New Roman" w:eastAsia="Times New Roman" w:hAnsi="Times New Roman" w:cs="Times New Roman"/>
                <w:b/>
                <w:bCs/>
                <w:color w:val="000000"/>
                <w:sz w:val="20"/>
                <w:szCs w:val="20"/>
                <w:lang w:eastAsia="ru-RU"/>
              </w:rPr>
            </w:pPr>
            <w:r w:rsidRPr="00E42FCF">
              <w:rPr>
                <w:rFonts w:ascii="Times New Roman" w:eastAsia="Times New Roman" w:hAnsi="Times New Roman" w:cs="Times New Roman"/>
                <w:b/>
                <w:bCs/>
                <w:color w:val="000000"/>
                <w:sz w:val="20"/>
                <w:szCs w:val="20"/>
                <w:lang w:eastAsia="ru-RU"/>
              </w:rPr>
              <w:t>2018 г</w:t>
            </w:r>
            <w:r w:rsidR="00B505C8">
              <w:rPr>
                <w:rFonts w:ascii="Times New Roman" w:eastAsia="Times New Roman" w:hAnsi="Times New Roman" w:cs="Times New Roman"/>
                <w:b/>
                <w:bCs/>
                <w:color w:val="000000"/>
                <w:sz w:val="20"/>
                <w:szCs w:val="20"/>
                <w:lang w:eastAsia="ru-RU"/>
              </w:rPr>
              <w:t>.</w:t>
            </w:r>
          </w:p>
        </w:tc>
        <w:tc>
          <w:tcPr>
            <w:tcW w:w="469"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jc w:val="center"/>
              <w:rPr>
                <w:rFonts w:ascii="Times New Roman" w:eastAsia="Times New Roman" w:hAnsi="Times New Roman" w:cs="Times New Roman"/>
                <w:b/>
                <w:bCs/>
                <w:color w:val="000000"/>
                <w:sz w:val="20"/>
                <w:szCs w:val="20"/>
                <w:lang w:eastAsia="ru-RU"/>
              </w:rPr>
            </w:pPr>
            <w:r w:rsidRPr="00E42FCF">
              <w:rPr>
                <w:rFonts w:ascii="Times New Roman" w:eastAsia="Times New Roman" w:hAnsi="Times New Roman" w:cs="Times New Roman"/>
                <w:b/>
                <w:bCs/>
                <w:color w:val="000000"/>
                <w:sz w:val="20"/>
                <w:szCs w:val="20"/>
                <w:lang w:eastAsia="ru-RU"/>
              </w:rPr>
              <w:t>2023 г</w:t>
            </w:r>
            <w:r w:rsidR="00B505C8">
              <w:rPr>
                <w:rFonts w:ascii="Times New Roman" w:eastAsia="Times New Roman" w:hAnsi="Times New Roman" w:cs="Times New Roman"/>
                <w:b/>
                <w:bCs/>
                <w:color w:val="000000"/>
                <w:sz w:val="20"/>
                <w:szCs w:val="20"/>
                <w:lang w:eastAsia="ru-RU"/>
              </w:rPr>
              <w:t>.</w:t>
            </w:r>
          </w:p>
        </w:tc>
        <w:tc>
          <w:tcPr>
            <w:tcW w:w="467"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jc w:val="center"/>
              <w:rPr>
                <w:rFonts w:ascii="Times New Roman" w:eastAsia="Times New Roman" w:hAnsi="Times New Roman" w:cs="Times New Roman"/>
                <w:b/>
                <w:bCs/>
                <w:color w:val="000000"/>
                <w:sz w:val="20"/>
                <w:szCs w:val="20"/>
                <w:lang w:eastAsia="ru-RU"/>
              </w:rPr>
            </w:pPr>
            <w:r w:rsidRPr="00E42FCF">
              <w:rPr>
                <w:rFonts w:ascii="Times New Roman" w:eastAsia="Times New Roman" w:hAnsi="Times New Roman" w:cs="Times New Roman"/>
                <w:b/>
                <w:bCs/>
                <w:color w:val="000000"/>
                <w:sz w:val="20"/>
                <w:szCs w:val="20"/>
                <w:lang w:eastAsia="ru-RU"/>
              </w:rPr>
              <w:t>2028 г</w:t>
            </w:r>
            <w:r w:rsidR="00B505C8">
              <w:rPr>
                <w:rFonts w:ascii="Times New Roman" w:eastAsia="Times New Roman" w:hAnsi="Times New Roman" w:cs="Times New Roman"/>
                <w:b/>
                <w:bCs/>
                <w:color w:val="000000"/>
                <w:sz w:val="20"/>
                <w:szCs w:val="20"/>
                <w:lang w:eastAsia="ru-RU"/>
              </w:rPr>
              <w:t>.</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1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4</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34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34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34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41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41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5</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79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5</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79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2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5</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87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87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87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87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87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20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39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3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6</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11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11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4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8</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29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29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29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29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29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5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10</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6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12</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7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13</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03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03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8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14</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86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86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86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86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86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7</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75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7</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75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9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17</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73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73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73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73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73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73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73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10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18</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11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21</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12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23</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06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06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13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24</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04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04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04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04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04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04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04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14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25</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15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15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15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15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15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15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15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15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26</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02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02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02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16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27</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17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29</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55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55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55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55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55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55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55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18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31</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19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3</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51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51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20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20</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8</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48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8</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48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8</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48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8</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48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8</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48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8</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48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8</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48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21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22</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13</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97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13</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97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69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69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22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16</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32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32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32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32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32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32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32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23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15</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61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61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1</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61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24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19</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23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2</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23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25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1</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7</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7</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66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7</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66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26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2</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07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07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27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9 (ЦТП-1)</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13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13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3</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13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28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11 (ЦТП-2)</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00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58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80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80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80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29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 28</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27 </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27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0</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27 </w:t>
            </w:r>
          </w:p>
        </w:tc>
      </w:tr>
      <w:tr w:rsidR="00E42FCF" w:rsidRPr="00E42FCF" w:rsidTr="00E42FCF">
        <w:tc>
          <w:tcPr>
            <w:tcW w:w="469" w:type="pct"/>
            <w:tcBorders>
              <w:top w:val="nil"/>
              <w:left w:val="single" w:sz="4" w:space="0" w:color="auto"/>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 xml:space="preserve">30 </w:t>
            </w:r>
          </w:p>
        </w:tc>
        <w:tc>
          <w:tcPr>
            <w:tcW w:w="781" w:type="pct"/>
            <w:tcBorders>
              <w:top w:val="nil"/>
              <w:left w:val="nil"/>
              <w:bottom w:val="single" w:sz="4" w:space="0" w:color="auto"/>
              <w:right w:val="single" w:sz="4" w:space="0" w:color="auto"/>
            </w:tcBorders>
            <w:shd w:val="clear" w:color="auto" w:fill="auto"/>
            <w:vAlign w:val="center"/>
            <w:hideMark/>
          </w:tcPr>
          <w:p w:rsidR="00E42FCF" w:rsidRPr="00E42FCF" w:rsidRDefault="00E42FCF" w:rsidP="00E42FCF">
            <w:pPr>
              <w:spacing w:after="0" w:line="240" w:lineRule="auto"/>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Котельная для мкр</w:t>
            </w:r>
            <w:r w:rsidR="00B505C8">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 Панин Бугор</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т/ч</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w:t>
            </w:r>
          </w:p>
        </w:tc>
        <w:tc>
          <w:tcPr>
            <w:tcW w:w="469"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11 </w:t>
            </w:r>
          </w:p>
        </w:tc>
        <w:tc>
          <w:tcPr>
            <w:tcW w:w="467" w:type="pct"/>
            <w:tcBorders>
              <w:top w:val="nil"/>
              <w:left w:val="nil"/>
              <w:bottom w:val="single" w:sz="4" w:space="0" w:color="auto"/>
              <w:right w:val="single" w:sz="4" w:space="0" w:color="auto"/>
            </w:tcBorders>
            <w:shd w:val="clear" w:color="auto" w:fill="auto"/>
            <w:noWrap/>
            <w:vAlign w:val="center"/>
            <w:hideMark/>
          </w:tcPr>
          <w:p w:rsidR="00E42FCF" w:rsidRPr="00E42FCF" w:rsidRDefault="00E42FCF" w:rsidP="00E42FCF">
            <w:pPr>
              <w:spacing w:after="0" w:line="240" w:lineRule="auto"/>
              <w:jc w:val="center"/>
              <w:rPr>
                <w:rFonts w:ascii="Times New Roman" w:eastAsia="Times New Roman" w:hAnsi="Times New Roman" w:cs="Times New Roman"/>
                <w:color w:val="000000"/>
                <w:sz w:val="20"/>
                <w:szCs w:val="20"/>
                <w:lang w:eastAsia="ru-RU"/>
              </w:rPr>
            </w:pPr>
            <w:r w:rsidRPr="00E42FCF">
              <w:rPr>
                <w:rFonts w:ascii="Times New Roman" w:eastAsia="Times New Roman" w:hAnsi="Times New Roman" w:cs="Times New Roman"/>
                <w:color w:val="000000"/>
                <w:sz w:val="20"/>
                <w:szCs w:val="20"/>
                <w:lang w:eastAsia="ru-RU"/>
              </w:rPr>
              <w:t>4</w:t>
            </w:r>
            <w:r w:rsidR="002F0CB6">
              <w:rPr>
                <w:rFonts w:ascii="Times New Roman" w:eastAsia="Times New Roman" w:hAnsi="Times New Roman" w:cs="Times New Roman"/>
                <w:color w:val="000000"/>
                <w:sz w:val="20"/>
                <w:szCs w:val="20"/>
                <w:lang w:eastAsia="ru-RU"/>
              </w:rPr>
              <w:t>,</w:t>
            </w:r>
            <w:r w:rsidRPr="00E42FCF">
              <w:rPr>
                <w:rFonts w:ascii="Times New Roman" w:eastAsia="Times New Roman" w:hAnsi="Times New Roman" w:cs="Times New Roman"/>
                <w:color w:val="000000"/>
                <w:sz w:val="20"/>
                <w:szCs w:val="20"/>
                <w:lang w:eastAsia="ru-RU"/>
              </w:rPr>
              <w:t xml:space="preserve">11 </w:t>
            </w:r>
          </w:p>
        </w:tc>
      </w:tr>
    </w:tbl>
    <w:p w:rsidR="00E42FCF" w:rsidRPr="00C259B3" w:rsidRDefault="00E42FCF" w:rsidP="001604A2">
      <w:pPr>
        <w:spacing w:after="0" w:line="240" w:lineRule="auto"/>
        <w:ind w:firstLine="567"/>
        <w:jc w:val="both"/>
        <w:rPr>
          <w:rFonts w:ascii="Times New Roman" w:eastAsia="Times New Roman" w:hAnsi="Times New Roman" w:cs="Times New Roman"/>
          <w:sz w:val="28"/>
          <w:szCs w:val="28"/>
          <w:highlight w:val="yellow"/>
          <w:lang w:eastAsia="ru-RU"/>
        </w:rPr>
        <w:sectPr w:rsidR="00E42FCF" w:rsidRPr="00C259B3" w:rsidSect="00474A8D">
          <w:pgSz w:w="16840" w:h="11907" w:orient="landscape" w:code="9"/>
          <w:pgMar w:top="1701" w:right="1134" w:bottom="851" w:left="1134" w:header="709" w:footer="709" w:gutter="0"/>
          <w:cols w:space="720"/>
          <w:docGrid w:linePitch="326"/>
        </w:sectPr>
      </w:pPr>
    </w:p>
    <w:p w:rsidR="00D455DD" w:rsidRPr="00F85D96" w:rsidRDefault="00D455DD" w:rsidP="00D455DD">
      <w:pPr>
        <w:spacing w:after="240" w:line="240" w:lineRule="auto"/>
        <w:ind w:firstLine="454"/>
        <w:contextualSpacing/>
        <w:jc w:val="right"/>
        <w:rPr>
          <w:rFonts w:ascii="Times New Roman" w:hAnsi="Times New Roman" w:cs="Times New Roman"/>
          <w:b/>
          <w:sz w:val="24"/>
          <w:szCs w:val="24"/>
        </w:rPr>
      </w:pPr>
      <w:r w:rsidRPr="00F85D96">
        <w:rPr>
          <w:rFonts w:ascii="Times New Roman" w:hAnsi="Times New Roman" w:cs="Times New Roman"/>
          <w:b/>
          <w:sz w:val="24"/>
          <w:szCs w:val="24"/>
        </w:rPr>
        <w:t xml:space="preserve">Таблица </w:t>
      </w:r>
      <w:r w:rsidRPr="00F85D96">
        <w:rPr>
          <w:rFonts w:ascii="Times New Roman" w:hAnsi="Times New Roman" w:cs="Times New Roman"/>
          <w:b/>
          <w:sz w:val="24"/>
          <w:szCs w:val="24"/>
        </w:rPr>
        <w:fldChar w:fldCharType="begin"/>
      </w:r>
      <w:r w:rsidRPr="00F85D96">
        <w:rPr>
          <w:rFonts w:ascii="Times New Roman" w:hAnsi="Times New Roman" w:cs="Times New Roman"/>
          <w:b/>
          <w:sz w:val="24"/>
          <w:szCs w:val="24"/>
        </w:rPr>
        <w:instrText xml:space="preserve"> SEQ Таблица \* ARABIC </w:instrText>
      </w:r>
      <w:r w:rsidRPr="00F85D96">
        <w:rPr>
          <w:rFonts w:ascii="Times New Roman" w:hAnsi="Times New Roman" w:cs="Times New Roman"/>
          <w:b/>
          <w:sz w:val="24"/>
          <w:szCs w:val="24"/>
        </w:rPr>
        <w:fldChar w:fldCharType="separate"/>
      </w:r>
      <w:r w:rsidR="00DF32FD">
        <w:rPr>
          <w:rFonts w:ascii="Times New Roman" w:hAnsi="Times New Roman" w:cs="Times New Roman"/>
          <w:b/>
          <w:noProof/>
          <w:sz w:val="24"/>
          <w:szCs w:val="24"/>
        </w:rPr>
        <w:t>7</w:t>
      </w:r>
      <w:r w:rsidRPr="00F85D96">
        <w:rPr>
          <w:rFonts w:ascii="Times New Roman" w:hAnsi="Times New Roman" w:cs="Times New Roman"/>
          <w:b/>
          <w:noProof/>
          <w:sz w:val="24"/>
          <w:szCs w:val="24"/>
        </w:rPr>
        <w:fldChar w:fldCharType="end"/>
      </w:r>
    </w:p>
    <w:p w:rsidR="00D455DD" w:rsidRPr="00F85D96" w:rsidRDefault="00D455DD" w:rsidP="007573ED">
      <w:pPr>
        <w:spacing w:after="120" w:line="240" w:lineRule="auto"/>
        <w:contextualSpacing/>
        <w:jc w:val="center"/>
        <w:rPr>
          <w:rFonts w:ascii="Times New Roman" w:hAnsi="Times New Roman" w:cs="Times New Roman"/>
          <w:b/>
          <w:sz w:val="24"/>
          <w:szCs w:val="24"/>
        </w:rPr>
      </w:pPr>
      <w:r w:rsidRPr="00F85D96">
        <w:rPr>
          <w:rFonts w:ascii="Times New Roman" w:hAnsi="Times New Roman" w:cs="Times New Roman"/>
          <w:b/>
          <w:sz w:val="24"/>
          <w:szCs w:val="24"/>
        </w:rPr>
        <w:t xml:space="preserve">Производительность водоподготовительных установок источников тепловой энергии для компенсации потерь теплоносителя в аварийных режимах работы систем теплоснабжения Тобольской </w:t>
      </w:r>
    </w:p>
    <w:p w:rsidR="00D455DD" w:rsidRPr="001A5EAA" w:rsidRDefault="00D455DD" w:rsidP="00474A8D">
      <w:pPr>
        <w:spacing w:after="120" w:line="240" w:lineRule="auto"/>
        <w:ind w:firstLine="454"/>
        <w:jc w:val="center"/>
        <w:rPr>
          <w:rFonts w:ascii="Times New Roman" w:hAnsi="Times New Roman" w:cs="Times New Roman"/>
          <w:b/>
          <w:sz w:val="24"/>
          <w:szCs w:val="24"/>
        </w:rPr>
      </w:pPr>
      <w:r w:rsidRPr="00F85D96">
        <w:rPr>
          <w:rFonts w:ascii="Times New Roman" w:hAnsi="Times New Roman" w:cs="Times New Roman"/>
          <w:b/>
          <w:sz w:val="24"/>
          <w:szCs w:val="24"/>
        </w:rPr>
        <w:t xml:space="preserve"> </w:t>
      </w:r>
      <w:r w:rsidR="00B505C8">
        <w:rPr>
          <w:rFonts w:ascii="Times New Roman" w:hAnsi="Times New Roman" w:cs="Times New Roman"/>
          <w:b/>
          <w:sz w:val="24"/>
          <w:szCs w:val="24"/>
        </w:rPr>
        <w:t>г.</w:t>
      </w:r>
      <w:r w:rsidRPr="00F85D96">
        <w:rPr>
          <w:rFonts w:ascii="Times New Roman" w:hAnsi="Times New Roman" w:cs="Times New Roman"/>
          <w:b/>
          <w:sz w:val="24"/>
          <w:szCs w:val="24"/>
        </w:rPr>
        <w:t> Тобольск</w:t>
      </w:r>
      <w:r w:rsidR="00BF58DB" w:rsidRPr="00F85D96">
        <w:rPr>
          <w:rFonts w:ascii="Times New Roman" w:hAnsi="Times New Roman" w:cs="Times New Roman"/>
          <w:b/>
          <w:sz w:val="24"/>
          <w:szCs w:val="24"/>
        </w:rPr>
        <w:t>а</w:t>
      </w:r>
      <w:r w:rsidRPr="00F85D96">
        <w:rPr>
          <w:rFonts w:ascii="Times New Roman" w:hAnsi="Times New Roman" w:cs="Times New Roman"/>
          <w:b/>
          <w:sz w:val="24"/>
          <w:szCs w:val="24"/>
        </w:rPr>
        <w:t xml:space="preserve"> в период до 2028 г</w:t>
      </w:r>
      <w:r w:rsidR="00B505C8">
        <w:rPr>
          <w:rFonts w:ascii="Times New Roman" w:hAnsi="Times New Roman" w:cs="Times New Roman"/>
          <w:b/>
          <w:sz w:val="24"/>
          <w:szCs w:val="24"/>
        </w:rPr>
        <w:t>.</w:t>
      </w:r>
    </w:p>
    <w:tbl>
      <w:tblPr>
        <w:tblW w:w="5000" w:type="pct"/>
        <w:tblLook w:val="04A0" w:firstRow="1" w:lastRow="0" w:firstColumn="1" w:lastColumn="0" w:noHBand="0" w:noVBand="1"/>
      </w:tblPr>
      <w:tblGrid>
        <w:gridCol w:w="650"/>
        <w:gridCol w:w="2442"/>
        <w:gridCol w:w="828"/>
        <w:gridCol w:w="807"/>
        <w:gridCol w:w="807"/>
        <w:gridCol w:w="807"/>
        <w:gridCol w:w="807"/>
        <w:gridCol w:w="808"/>
        <w:gridCol w:w="808"/>
        <w:gridCol w:w="807"/>
      </w:tblGrid>
      <w:tr w:rsidR="00D455DD" w:rsidRPr="001A5EAA" w:rsidTr="001C100A">
        <w:trPr>
          <w:cantSplit/>
          <w:tblHeader/>
        </w:trPr>
        <w:tc>
          <w:tcPr>
            <w:tcW w:w="34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455DD" w:rsidRPr="001A5EAA" w:rsidRDefault="00D455DD" w:rsidP="005A0606">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sz w:val="20"/>
                <w:szCs w:val="20"/>
                <w:lang w:eastAsia="ru-RU"/>
              </w:rPr>
              <w:br w:type="page"/>
            </w:r>
            <w:r w:rsidRPr="001A5EAA">
              <w:rPr>
                <w:rFonts w:ascii="Times New Roman" w:eastAsia="Times New Roman" w:hAnsi="Times New Roman" w:cs="Times New Roman"/>
                <w:b/>
                <w:bCs/>
                <w:color w:val="000000"/>
                <w:sz w:val="20"/>
                <w:szCs w:val="20"/>
                <w:lang w:eastAsia="ru-RU"/>
              </w:rPr>
              <w:t>№ п/п</w:t>
            </w:r>
          </w:p>
        </w:tc>
        <w:tc>
          <w:tcPr>
            <w:tcW w:w="1276"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455DD" w:rsidRPr="001A5EAA" w:rsidRDefault="00D455DD" w:rsidP="005A0606">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Наименование источника</w:t>
            </w:r>
          </w:p>
        </w:tc>
        <w:tc>
          <w:tcPr>
            <w:tcW w:w="43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455DD" w:rsidRPr="001A5EAA" w:rsidRDefault="00D455DD" w:rsidP="005A0606">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Ед</w:t>
            </w:r>
            <w:r w:rsidR="00B505C8">
              <w:rPr>
                <w:rFonts w:ascii="Times New Roman" w:eastAsia="Times New Roman" w:hAnsi="Times New Roman" w:cs="Times New Roman"/>
                <w:b/>
                <w:bCs/>
                <w:color w:val="000000"/>
                <w:sz w:val="20"/>
                <w:szCs w:val="20"/>
                <w:lang w:eastAsia="ru-RU"/>
              </w:rPr>
              <w:t>.</w:t>
            </w:r>
            <w:r w:rsidRPr="001A5EAA">
              <w:rPr>
                <w:rFonts w:ascii="Times New Roman" w:eastAsia="Times New Roman" w:hAnsi="Times New Roman" w:cs="Times New Roman"/>
                <w:b/>
                <w:bCs/>
                <w:color w:val="000000"/>
                <w:sz w:val="20"/>
                <w:szCs w:val="20"/>
                <w:lang w:eastAsia="ru-RU"/>
              </w:rPr>
              <w:t xml:space="preserve"> изм</w:t>
            </w:r>
            <w:r w:rsidR="00B505C8">
              <w:rPr>
                <w:rFonts w:ascii="Times New Roman" w:eastAsia="Times New Roman" w:hAnsi="Times New Roman" w:cs="Times New Roman"/>
                <w:b/>
                <w:bCs/>
                <w:color w:val="000000"/>
                <w:sz w:val="20"/>
                <w:szCs w:val="20"/>
                <w:lang w:eastAsia="ru-RU"/>
              </w:rPr>
              <w:t>.</w:t>
            </w:r>
          </w:p>
        </w:tc>
        <w:tc>
          <w:tcPr>
            <w:tcW w:w="2108" w:type="pct"/>
            <w:gridSpan w:val="5"/>
            <w:tcBorders>
              <w:top w:val="single" w:sz="4" w:space="0" w:color="auto"/>
              <w:left w:val="nil"/>
              <w:bottom w:val="single" w:sz="4" w:space="0" w:color="auto"/>
              <w:right w:val="single" w:sz="4" w:space="0" w:color="auto"/>
            </w:tcBorders>
            <w:shd w:val="clear" w:color="000000" w:fill="FFFFFF"/>
            <w:vAlign w:val="center"/>
            <w:hideMark/>
          </w:tcPr>
          <w:p w:rsidR="00D455DD" w:rsidRPr="001A5EAA" w:rsidRDefault="00D455DD" w:rsidP="005A0606">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1 этап (2014 - 2018 гг</w:t>
            </w:r>
            <w:r w:rsidR="00B505C8">
              <w:rPr>
                <w:rFonts w:ascii="Times New Roman" w:eastAsia="Times New Roman" w:hAnsi="Times New Roman" w:cs="Times New Roman"/>
                <w:b/>
                <w:bCs/>
                <w:color w:val="000000"/>
                <w:sz w:val="20"/>
                <w:szCs w:val="20"/>
                <w:lang w:eastAsia="ru-RU"/>
              </w:rPr>
              <w:t>.</w:t>
            </w:r>
            <w:r w:rsidRPr="001A5EAA">
              <w:rPr>
                <w:rFonts w:ascii="Times New Roman" w:eastAsia="Times New Roman" w:hAnsi="Times New Roman" w:cs="Times New Roman"/>
                <w:b/>
                <w:bCs/>
                <w:color w:val="000000"/>
                <w:sz w:val="20"/>
                <w:szCs w:val="20"/>
                <w:lang w:eastAsia="ru-RU"/>
              </w:rPr>
              <w:t>)</w:t>
            </w:r>
          </w:p>
        </w:tc>
        <w:tc>
          <w:tcPr>
            <w:tcW w:w="422" w:type="pct"/>
            <w:tcBorders>
              <w:top w:val="single" w:sz="4" w:space="0" w:color="auto"/>
              <w:left w:val="nil"/>
              <w:bottom w:val="single" w:sz="4" w:space="0" w:color="auto"/>
              <w:right w:val="single" w:sz="4" w:space="0" w:color="auto"/>
            </w:tcBorders>
            <w:shd w:val="clear" w:color="000000" w:fill="FFFFFF"/>
            <w:vAlign w:val="center"/>
            <w:hideMark/>
          </w:tcPr>
          <w:p w:rsidR="00D455DD" w:rsidRPr="001A5EAA" w:rsidRDefault="00D455DD" w:rsidP="005A0606">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 xml:space="preserve">2 этап </w:t>
            </w:r>
          </w:p>
        </w:tc>
        <w:tc>
          <w:tcPr>
            <w:tcW w:w="422" w:type="pct"/>
            <w:tcBorders>
              <w:top w:val="single" w:sz="4" w:space="0" w:color="auto"/>
              <w:left w:val="nil"/>
              <w:bottom w:val="single" w:sz="4" w:space="0" w:color="auto"/>
              <w:right w:val="single" w:sz="4" w:space="0" w:color="auto"/>
            </w:tcBorders>
            <w:shd w:val="clear" w:color="000000" w:fill="FFFFFF"/>
            <w:vAlign w:val="center"/>
            <w:hideMark/>
          </w:tcPr>
          <w:p w:rsidR="00D455DD" w:rsidRPr="001A5EAA" w:rsidRDefault="00D455DD" w:rsidP="005A0606">
            <w:pPr>
              <w:spacing w:after="0" w:line="240" w:lineRule="auto"/>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 xml:space="preserve">3 этап </w:t>
            </w:r>
          </w:p>
        </w:tc>
      </w:tr>
      <w:tr w:rsidR="005A0606" w:rsidRPr="001A5EAA" w:rsidTr="001C100A">
        <w:trPr>
          <w:cantSplit/>
        </w:trPr>
        <w:tc>
          <w:tcPr>
            <w:tcW w:w="340" w:type="pct"/>
            <w:vMerge/>
            <w:tcBorders>
              <w:top w:val="single" w:sz="4" w:space="0" w:color="auto"/>
              <w:left w:val="single" w:sz="4" w:space="0" w:color="auto"/>
              <w:bottom w:val="single" w:sz="4" w:space="0" w:color="auto"/>
              <w:right w:val="single" w:sz="4" w:space="0" w:color="auto"/>
            </w:tcBorders>
            <w:vAlign w:val="center"/>
            <w:hideMark/>
          </w:tcPr>
          <w:p w:rsidR="00D455DD" w:rsidRPr="001A5EAA" w:rsidRDefault="00D455DD" w:rsidP="005A0606">
            <w:pPr>
              <w:spacing w:after="0" w:line="240" w:lineRule="auto"/>
              <w:rPr>
                <w:rFonts w:ascii="Times New Roman" w:eastAsia="Times New Roman" w:hAnsi="Times New Roman" w:cs="Times New Roman"/>
                <w:b/>
                <w:bCs/>
                <w:color w:val="000000"/>
                <w:sz w:val="20"/>
                <w:szCs w:val="20"/>
                <w:lang w:eastAsia="ru-RU"/>
              </w:rPr>
            </w:pPr>
          </w:p>
        </w:tc>
        <w:tc>
          <w:tcPr>
            <w:tcW w:w="1276" w:type="pct"/>
            <w:vMerge/>
            <w:tcBorders>
              <w:top w:val="single" w:sz="4" w:space="0" w:color="auto"/>
              <w:left w:val="single" w:sz="4" w:space="0" w:color="auto"/>
              <w:bottom w:val="single" w:sz="4" w:space="0" w:color="auto"/>
              <w:right w:val="single" w:sz="4" w:space="0" w:color="auto"/>
            </w:tcBorders>
            <w:vAlign w:val="center"/>
            <w:hideMark/>
          </w:tcPr>
          <w:p w:rsidR="00D455DD" w:rsidRPr="001A5EAA" w:rsidRDefault="00D455DD" w:rsidP="005A0606">
            <w:pPr>
              <w:spacing w:after="0" w:line="240" w:lineRule="auto"/>
              <w:rPr>
                <w:rFonts w:ascii="Times New Roman" w:eastAsia="Times New Roman" w:hAnsi="Times New Roman" w:cs="Times New Roman"/>
                <w:b/>
                <w:bCs/>
                <w:color w:val="000000"/>
                <w:sz w:val="20"/>
                <w:szCs w:val="20"/>
                <w:lang w:eastAsia="ru-RU"/>
              </w:rPr>
            </w:pPr>
          </w:p>
        </w:tc>
        <w:tc>
          <w:tcPr>
            <w:tcW w:w="433" w:type="pct"/>
            <w:vMerge/>
            <w:tcBorders>
              <w:top w:val="single" w:sz="4" w:space="0" w:color="auto"/>
              <w:left w:val="single" w:sz="4" w:space="0" w:color="auto"/>
              <w:bottom w:val="single" w:sz="4" w:space="0" w:color="auto"/>
              <w:right w:val="single" w:sz="4" w:space="0" w:color="auto"/>
            </w:tcBorders>
            <w:vAlign w:val="center"/>
            <w:hideMark/>
          </w:tcPr>
          <w:p w:rsidR="00D455DD" w:rsidRPr="001A5EAA" w:rsidRDefault="00D455DD" w:rsidP="005A0606">
            <w:pPr>
              <w:spacing w:after="0" w:line="240" w:lineRule="auto"/>
              <w:rPr>
                <w:rFonts w:ascii="Times New Roman" w:eastAsia="Times New Roman" w:hAnsi="Times New Roman" w:cs="Times New Roman"/>
                <w:b/>
                <w:bCs/>
                <w:color w:val="000000"/>
                <w:sz w:val="20"/>
                <w:szCs w:val="20"/>
                <w:lang w:eastAsia="ru-RU"/>
              </w:rPr>
            </w:pPr>
          </w:p>
        </w:tc>
        <w:tc>
          <w:tcPr>
            <w:tcW w:w="422" w:type="pct"/>
            <w:tcBorders>
              <w:top w:val="nil"/>
              <w:left w:val="nil"/>
              <w:bottom w:val="single" w:sz="4" w:space="0" w:color="auto"/>
              <w:right w:val="single" w:sz="4" w:space="0" w:color="auto"/>
            </w:tcBorders>
            <w:shd w:val="clear" w:color="000000" w:fill="FFFFFF"/>
            <w:vAlign w:val="center"/>
            <w:hideMark/>
          </w:tcPr>
          <w:p w:rsidR="00D455DD" w:rsidRPr="001A5EAA" w:rsidRDefault="005A0606" w:rsidP="005A0606">
            <w:pPr>
              <w:spacing w:after="0" w:line="240" w:lineRule="auto"/>
              <w:ind w:left="142" w:hanging="142"/>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2014 </w:t>
            </w:r>
            <w:r w:rsidR="00D455DD" w:rsidRPr="001A5EAA">
              <w:rPr>
                <w:rFonts w:ascii="Times New Roman" w:eastAsia="Times New Roman" w:hAnsi="Times New Roman" w:cs="Times New Roman"/>
                <w:b/>
                <w:bCs/>
                <w:color w:val="000000"/>
                <w:sz w:val="20"/>
                <w:szCs w:val="20"/>
                <w:lang w:eastAsia="ru-RU"/>
              </w:rPr>
              <w:t>г</w:t>
            </w:r>
            <w:r w:rsidR="00B505C8">
              <w:rPr>
                <w:rFonts w:ascii="Times New Roman" w:eastAsia="Times New Roman" w:hAnsi="Times New Roman" w:cs="Times New Roman"/>
                <w:b/>
                <w:bCs/>
                <w:color w:val="000000"/>
                <w:sz w:val="20"/>
                <w:szCs w:val="20"/>
                <w:lang w:eastAsia="ru-RU"/>
              </w:rPr>
              <w:t>.</w:t>
            </w:r>
          </w:p>
        </w:tc>
        <w:tc>
          <w:tcPr>
            <w:tcW w:w="422" w:type="pct"/>
            <w:tcBorders>
              <w:top w:val="nil"/>
              <w:left w:val="nil"/>
              <w:bottom w:val="single" w:sz="4" w:space="0" w:color="auto"/>
              <w:right w:val="single" w:sz="4" w:space="0" w:color="auto"/>
            </w:tcBorders>
            <w:shd w:val="clear" w:color="000000" w:fill="FFFFFF"/>
            <w:vAlign w:val="center"/>
            <w:hideMark/>
          </w:tcPr>
          <w:p w:rsidR="00D455DD" w:rsidRPr="001A5EAA" w:rsidRDefault="005A0606" w:rsidP="005A0606">
            <w:pPr>
              <w:spacing w:after="0" w:line="240" w:lineRule="auto"/>
              <w:ind w:left="142" w:hanging="142"/>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2015 </w:t>
            </w:r>
            <w:r w:rsidR="00D455DD" w:rsidRPr="001A5EAA">
              <w:rPr>
                <w:rFonts w:ascii="Times New Roman" w:eastAsia="Times New Roman" w:hAnsi="Times New Roman" w:cs="Times New Roman"/>
                <w:b/>
                <w:bCs/>
                <w:color w:val="000000"/>
                <w:sz w:val="20"/>
                <w:szCs w:val="20"/>
                <w:lang w:eastAsia="ru-RU"/>
              </w:rPr>
              <w:t>г</w:t>
            </w:r>
            <w:r w:rsidR="00B505C8">
              <w:rPr>
                <w:rFonts w:ascii="Times New Roman" w:eastAsia="Times New Roman" w:hAnsi="Times New Roman" w:cs="Times New Roman"/>
                <w:b/>
                <w:bCs/>
                <w:color w:val="000000"/>
                <w:sz w:val="20"/>
                <w:szCs w:val="20"/>
                <w:lang w:eastAsia="ru-RU"/>
              </w:rPr>
              <w:t>.</w:t>
            </w:r>
          </w:p>
        </w:tc>
        <w:tc>
          <w:tcPr>
            <w:tcW w:w="422" w:type="pct"/>
            <w:tcBorders>
              <w:top w:val="nil"/>
              <w:left w:val="nil"/>
              <w:bottom w:val="single" w:sz="4" w:space="0" w:color="auto"/>
              <w:right w:val="single" w:sz="4" w:space="0" w:color="auto"/>
            </w:tcBorders>
            <w:shd w:val="clear" w:color="000000" w:fill="FFFFFF"/>
            <w:vAlign w:val="center"/>
            <w:hideMark/>
          </w:tcPr>
          <w:p w:rsidR="00D455DD" w:rsidRPr="001A5EAA" w:rsidRDefault="00D455DD" w:rsidP="005A0606">
            <w:pPr>
              <w:spacing w:after="0" w:line="240" w:lineRule="auto"/>
              <w:ind w:left="142" w:hanging="142"/>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2016</w:t>
            </w:r>
            <w:r w:rsidR="005A0606" w:rsidRPr="001A5EAA">
              <w:rPr>
                <w:rFonts w:ascii="Times New Roman" w:eastAsia="Times New Roman" w:hAnsi="Times New Roman" w:cs="Times New Roman"/>
                <w:b/>
                <w:bCs/>
                <w:color w:val="000000"/>
                <w:sz w:val="20"/>
                <w:szCs w:val="20"/>
                <w:lang w:eastAsia="ru-RU"/>
              </w:rPr>
              <w:t> </w:t>
            </w:r>
            <w:r w:rsidRPr="001A5EAA">
              <w:rPr>
                <w:rFonts w:ascii="Times New Roman" w:eastAsia="Times New Roman" w:hAnsi="Times New Roman" w:cs="Times New Roman"/>
                <w:b/>
                <w:bCs/>
                <w:color w:val="000000"/>
                <w:sz w:val="20"/>
                <w:szCs w:val="20"/>
                <w:lang w:eastAsia="ru-RU"/>
              </w:rPr>
              <w:t>г</w:t>
            </w:r>
            <w:r w:rsidR="00B505C8">
              <w:rPr>
                <w:rFonts w:ascii="Times New Roman" w:eastAsia="Times New Roman" w:hAnsi="Times New Roman" w:cs="Times New Roman"/>
                <w:b/>
                <w:bCs/>
                <w:color w:val="000000"/>
                <w:sz w:val="20"/>
                <w:szCs w:val="20"/>
                <w:lang w:eastAsia="ru-RU"/>
              </w:rPr>
              <w:t>.</w:t>
            </w:r>
          </w:p>
        </w:tc>
        <w:tc>
          <w:tcPr>
            <w:tcW w:w="422" w:type="pct"/>
            <w:tcBorders>
              <w:top w:val="nil"/>
              <w:left w:val="nil"/>
              <w:bottom w:val="single" w:sz="4" w:space="0" w:color="auto"/>
              <w:right w:val="single" w:sz="4" w:space="0" w:color="auto"/>
            </w:tcBorders>
            <w:shd w:val="clear" w:color="000000" w:fill="FFFFFF"/>
            <w:vAlign w:val="center"/>
            <w:hideMark/>
          </w:tcPr>
          <w:p w:rsidR="00D455DD" w:rsidRPr="001A5EAA" w:rsidRDefault="00D455DD" w:rsidP="005A0606">
            <w:pPr>
              <w:spacing w:after="0" w:line="240" w:lineRule="auto"/>
              <w:ind w:left="142" w:hanging="142"/>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2017</w:t>
            </w:r>
            <w:r w:rsidR="005A0606" w:rsidRPr="001A5EAA">
              <w:rPr>
                <w:rFonts w:ascii="Times New Roman" w:eastAsia="Times New Roman" w:hAnsi="Times New Roman" w:cs="Times New Roman"/>
                <w:b/>
                <w:bCs/>
                <w:color w:val="000000"/>
                <w:sz w:val="20"/>
                <w:szCs w:val="20"/>
                <w:lang w:eastAsia="ru-RU"/>
              </w:rPr>
              <w:t> </w:t>
            </w:r>
            <w:r w:rsidRPr="001A5EAA">
              <w:rPr>
                <w:rFonts w:ascii="Times New Roman" w:eastAsia="Times New Roman" w:hAnsi="Times New Roman" w:cs="Times New Roman"/>
                <w:b/>
                <w:bCs/>
                <w:color w:val="000000"/>
                <w:sz w:val="20"/>
                <w:szCs w:val="20"/>
                <w:lang w:eastAsia="ru-RU"/>
              </w:rPr>
              <w:t>г</w:t>
            </w:r>
            <w:r w:rsidR="00B505C8">
              <w:rPr>
                <w:rFonts w:ascii="Times New Roman" w:eastAsia="Times New Roman" w:hAnsi="Times New Roman" w:cs="Times New Roman"/>
                <w:b/>
                <w:bCs/>
                <w:color w:val="000000"/>
                <w:sz w:val="20"/>
                <w:szCs w:val="20"/>
                <w:lang w:eastAsia="ru-RU"/>
              </w:rPr>
              <w:t>.</w:t>
            </w:r>
          </w:p>
        </w:tc>
        <w:tc>
          <w:tcPr>
            <w:tcW w:w="422" w:type="pct"/>
            <w:tcBorders>
              <w:top w:val="nil"/>
              <w:left w:val="nil"/>
              <w:bottom w:val="single" w:sz="4" w:space="0" w:color="auto"/>
              <w:right w:val="single" w:sz="4" w:space="0" w:color="auto"/>
            </w:tcBorders>
            <w:shd w:val="clear" w:color="000000" w:fill="FFFFFF"/>
            <w:vAlign w:val="center"/>
            <w:hideMark/>
          </w:tcPr>
          <w:p w:rsidR="00D455DD" w:rsidRPr="001A5EAA" w:rsidRDefault="005A0606" w:rsidP="005A0606">
            <w:pPr>
              <w:spacing w:after="0" w:line="240" w:lineRule="auto"/>
              <w:ind w:left="142" w:hanging="142"/>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2018 </w:t>
            </w:r>
            <w:r w:rsidR="00D455DD" w:rsidRPr="001A5EAA">
              <w:rPr>
                <w:rFonts w:ascii="Times New Roman" w:eastAsia="Times New Roman" w:hAnsi="Times New Roman" w:cs="Times New Roman"/>
                <w:b/>
                <w:bCs/>
                <w:color w:val="000000"/>
                <w:sz w:val="20"/>
                <w:szCs w:val="20"/>
                <w:lang w:eastAsia="ru-RU"/>
              </w:rPr>
              <w:t>г</w:t>
            </w:r>
            <w:r w:rsidR="00B505C8">
              <w:rPr>
                <w:rFonts w:ascii="Times New Roman" w:eastAsia="Times New Roman" w:hAnsi="Times New Roman" w:cs="Times New Roman"/>
                <w:b/>
                <w:bCs/>
                <w:color w:val="000000"/>
                <w:sz w:val="20"/>
                <w:szCs w:val="20"/>
                <w:lang w:eastAsia="ru-RU"/>
              </w:rPr>
              <w:t>.</w:t>
            </w:r>
          </w:p>
        </w:tc>
        <w:tc>
          <w:tcPr>
            <w:tcW w:w="422" w:type="pct"/>
            <w:tcBorders>
              <w:top w:val="nil"/>
              <w:left w:val="nil"/>
              <w:bottom w:val="single" w:sz="4" w:space="0" w:color="auto"/>
              <w:right w:val="single" w:sz="4" w:space="0" w:color="auto"/>
            </w:tcBorders>
            <w:shd w:val="clear" w:color="000000" w:fill="FFFFFF"/>
            <w:vAlign w:val="center"/>
            <w:hideMark/>
          </w:tcPr>
          <w:p w:rsidR="00D455DD" w:rsidRPr="001A5EAA" w:rsidRDefault="005A0606" w:rsidP="005A0606">
            <w:pPr>
              <w:spacing w:after="0" w:line="240" w:lineRule="auto"/>
              <w:ind w:left="142" w:hanging="142"/>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2023 </w:t>
            </w:r>
            <w:r w:rsidR="00D455DD" w:rsidRPr="001A5EAA">
              <w:rPr>
                <w:rFonts w:ascii="Times New Roman" w:eastAsia="Times New Roman" w:hAnsi="Times New Roman" w:cs="Times New Roman"/>
                <w:b/>
                <w:bCs/>
                <w:color w:val="000000"/>
                <w:sz w:val="20"/>
                <w:szCs w:val="20"/>
                <w:lang w:eastAsia="ru-RU"/>
              </w:rPr>
              <w:t>г</w:t>
            </w:r>
            <w:r w:rsidR="00B505C8">
              <w:rPr>
                <w:rFonts w:ascii="Times New Roman" w:eastAsia="Times New Roman" w:hAnsi="Times New Roman" w:cs="Times New Roman"/>
                <w:b/>
                <w:bCs/>
                <w:color w:val="000000"/>
                <w:sz w:val="20"/>
                <w:szCs w:val="20"/>
                <w:lang w:eastAsia="ru-RU"/>
              </w:rPr>
              <w:t>.</w:t>
            </w:r>
          </w:p>
        </w:tc>
        <w:tc>
          <w:tcPr>
            <w:tcW w:w="422" w:type="pct"/>
            <w:tcBorders>
              <w:top w:val="nil"/>
              <w:left w:val="nil"/>
              <w:bottom w:val="single" w:sz="4" w:space="0" w:color="auto"/>
              <w:right w:val="single" w:sz="4" w:space="0" w:color="auto"/>
            </w:tcBorders>
            <w:shd w:val="clear" w:color="000000" w:fill="FFFFFF"/>
            <w:vAlign w:val="center"/>
            <w:hideMark/>
          </w:tcPr>
          <w:p w:rsidR="00D455DD" w:rsidRPr="001A5EAA" w:rsidRDefault="005A0606" w:rsidP="005A0606">
            <w:pPr>
              <w:spacing w:after="0" w:line="240" w:lineRule="auto"/>
              <w:ind w:left="142" w:hanging="142"/>
              <w:jc w:val="center"/>
              <w:rPr>
                <w:rFonts w:ascii="Times New Roman" w:eastAsia="Times New Roman" w:hAnsi="Times New Roman" w:cs="Times New Roman"/>
                <w:b/>
                <w:bCs/>
                <w:color w:val="000000"/>
                <w:sz w:val="20"/>
                <w:szCs w:val="20"/>
                <w:lang w:eastAsia="ru-RU"/>
              </w:rPr>
            </w:pPr>
            <w:r w:rsidRPr="001A5EAA">
              <w:rPr>
                <w:rFonts w:ascii="Times New Roman" w:eastAsia="Times New Roman" w:hAnsi="Times New Roman" w:cs="Times New Roman"/>
                <w:b/>
                <w:bCs/>
                <w:color w:val="000000"/>
                <w:sz w:val="20"/>
                <w:szCs w:val="20"/>
                <w:lang w:eastAsia="ru-RU"/>
              </w:rPr>
              <w:t>2028 </w:t>
            </w:r>
            <w:r w:rsidR="00D455DD" w:rsidRPr="001A5EAA">
              <w:rPr>
                <w:rFonts w:ascii="Times New Roman" w:eastAsia="Times New Roman" w:hAnsi="Times New Roman" w:cs="Times New Roman"/>
                <w:b/>
                <w:bCs/>
                <w:color w:val="000000"/>
                <w:sz w:val="20"/>
                <w:szCs w:val="20"/>
                <w:lang w:eastAsia="ru-RU"/>
              </w:rPr>
              <w:t>г</w:t>
            </w:r>
            <w:r w:rsidR="00B505C8">
              <w:rPr>
                <w:rFonts w:ascii="Times New Roman" w:eastAsia="Times New Roman" w:hAnsi="Times New Roman" w:cs="Times New Roman"/>
                <w:b/>
                <w:bCs/>
                <w:color w:val="000000"/>
                <w:sz w:val="20"/>
                <w:szCs w:val="20"/>
                <w:lang w:eastAsia="ru-RU"/>
              </w:rPr>
              <w:t>.</w:t>
            </w:r>
          </w:p>
        </w:tc>
      </w:tr>
      <w:tr w:rsidR="001C100A" w:rsidRPr="001A5EAA" w:rsidTr="001C100A">
        <w:trPr>
          <w:cantSplit/>
        </w:trPr>
        <w:tc>
          <w:tcPr>
            <w:tcW w:w="340" w:type="pct"/>
            <w:tcBorders>
              <w:top w:val="nil"/>
              <w:left w:val="single" w:sz="4" w:space="0" w:color="auto"/>
              <w:bottom w:val="single" w:sz="4" w:space="0" w:color="auto"/>
              <w:right w:val="single" w:sz="4" w:space="0" w:color="auto"/>
            </w:tcBorders>
            <w:shd w:val="clear" w:color="auto" w:fill="auto"/>
            <w:noWrap/>
            <w:vAlign w:val="center"/>
            <w:hideMark/>
          </w:tcPr>
          <w:p w:rsidR="001C100A" w:rsidRPr="001A5EAA" w:rsidRDefault="00B505C8" w:rsidP="005A060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276" w:type="pct"/>
            <w:tcBorders>
              <w:top w:val="nil"/>
              <w:left w:val="nil"/>
              <w:bottom w:val="single" w:sz="4" w:space="0" w:color="auto"/>
              <w:right w:val="single" w:sz="4" w:space="0" w:color="auto"/>
            </w:tcBorders>
            <w:shd w:val="clear" w:color="auto" w:fill="auto"/>
            <w:vAlign w:val="center"/>
            <w:hideMark/>
          </w:tcPr>
          <w:p w:rsidR="001C100A" w:rsidRPr="001A5EAA" w:rsidRDefault="001C100A" w:rsidP="005A0606">
            <w:pPr>
              <w:spacing w:after="0" w:line="240" w:lineRule="auto"/>
              <w:rPr>
                <w:rFonts w:ascii="Times New Roman" w:hAnsi="Times New Roman" w:cs="Times New Roman"/>
                <w:color w:val="000000"/>
                <w:sz w:val="20"/>
                <w:szCs w:val="20"/>
              </w:rPr>
            </w:pPr>
            <w:r w:rsidRPr="001A5EAA">
              <w:rPr>
                <w:rFonts w:ascii="Times New Roman" w:hAnsi="Times New Roman" w:cs="Times New Roman"/>
                <w:color w:val="000000"/>
                <w:sz w:val="20"/>
                <w:szCs w:val="20"/>
              </w:rPr>
              <w:t>Тобольская ТЭЦ</w:t>
            </w:r>
          </w:p>
        </w:tc>
        <w:tc>
          <w:tcPr>
            <w:tcW w:w="433" w:type="pct"/>
            <w:tcBorders>
              <w:top w:val="nil"/>
              <w:left w:val="nil"/>
              <w:bottom w:val="single" w:sz="4" w:space="0" w:color="auto"/>
              <w:right w:val="single" w:sz="4" w:space="0" w:color="auto"/>
            </w:tcBorders>
            <w:shd w:val="clear" w:color="000000" w:fill="FFFFFF"/>
            <w:noWrap/>
            <w:vAlign w:val="center"/>
            <w:hideMark/>
          </w:tcPr>
          <w:p w:rsidR="001C100A" w:rsidRPr="001A5EAA" w:rsidRDefault="001C100A" w:rsidP="005A0606">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т/ч</w:t>
            </w:r>
          </w:p>
        </w:tc>
        <w:tc>
          <w:tcPr>
            <w:tcW w:w="422" w:type="pct"/>
            <w:tcBorders>
              <w:top w:val="nil"/>
              <w:left w:val="nil"/>
              <w:bottom w:val="single" w:sz="4" w:space="0" w:color="auto"/>
              <w:right w:val="single" w:sz="4" w:space="0" w:color="auto"/>
            </w:tcBorders>
            <w:shd w:val="clear" w:color="auto" w:fill="auto"/>
            <w:noWrap/>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667,42</w:t>
            </w:r>
          </w:p>
        </w:tc>
        <w:tc>
          <w:tcPr>
            <w:tcW w:w="422" w:type="pct"/>
            <w:tcBorders>
              <w:top w:val="nil"/>
              <w:left w:val="nil"/>
              <w:bottom w:val="single" w:sz="4" w:space="0" w:color="auto"/>
              <w:right w:val="single" w:sz="4" w:space="0" w:color="auto"/>
            </w:tcBorders>
            <w:shd w:val="clear" w:color="auto" w:fill="auto"/>
            <w:noWrap/>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698,02</w:t>
            </w:r>
          </w:p>
        </w:tc>
        <w:tc>
          <w:tcPr>
            <w:tcW w:w="422" w:type="pct"/>
            <w:tcBorders>
              <w:top w:val="nil"/>
              <w:left w:val="nil"/>
              <w:bottom w:val="single" w:sz="4" w:space="0" w:color="auto"/>
              <w:right w:val="single" w:sz="4" w:space="0" w:color="auto"/>
            </w:tcBorders>
            <w:shd w:val="clear" w:color="auto" w:fill="auto"/>
            <w:noWrap/>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725,14</w:t>
            </w:r>
          </w:p>
        </w:tc>
        <w:tc>
          <w:tcPr>
            <w:tcW w:w="422" w:type="pct"/>
            <w:tcBorders>
              <w:top w:val="nil"/>
              <w:left w:val="nil"/>
              <w:bottom w:val="single" w:sz="4" w:space="0" w:color="auto"/>
              <w:right w:val="single" w:sz="4" w:space="0" w:color="auto"/>
            </w:tcBorders>
            <w:shd w:val="clear" w:color="auto" w:fill="auto"/>
            <w:noWrap/>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747,05</w:t>
            </w:r>
          </w:p>
        </w:tc>
        <w:tc>
          <w:tcPr>
            <w:tcW w:w="422" w:type="pct"/>
            <w:tcBorders>
              <w:top w:val="nil"/>
              <w:left w:val="nil"/>
              <w:bottom w:val="single" w:sz="4" w:space="0" w:color="auto"/>
              <w:right w:val="single" w:sz="4" w:space="0" w:color="auto"/>
            </w:tcBorders>
            <w:shd w:val="clear" w:color="auto" w:fill="auto"/>
            <w:noWrap/>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752,18</w:t>
            </w:r>
          </w:p>
        </w:tc>
        <w:tc>
          <w:tcPr>
            <w:tcW w:w="422" w:type="pct"/>
            <w:tcBorders>
              <w:top w:val="nil"/>
              <w:left w:val="nil"/>
              <w:bottom w:val="single" w:sz="4" w:space="0" w:color="auto"/>
              <w:right w:val="single" w:sz="4" w:space="0" w:color="auto"/>
            </w:tcBorders>
            <w:shd w:val="clear" w:color="auto" w:fill="auto"/>
            <w:noWrap/>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767,67</w:t>
            </w:r>
          </w:p>
        </w:tc>
        <w:tc>
          <w:tcPr>
            <w:tcW w:w="422" w:type="pct"/>
            <w:tcBorders>
              <w:top w:val="nil"/>
              <w:left w:val="nil"/>
              <w:bottom w:val="single" w:sz="4" w:space="0" w:color="auto"/>
              <w:right w:val="single" w:sz="4" w:space="0" w:color="auto"/>
            </w:tcBorders>
            <w:shd w:val="clear" w:color="auto" w:fill="auto"/>
            <w:noWrap/>
            <w:vAlign w:val="center"/>
            <w:hideMark/>
          </w:tcPr>
          <w:p w:rsidR="001C100A" w:rsidRPr="001A5EAA" w:rsidRDefault="001C100A" w:rsidP="001C100A">
            <w:pPr>
              <w:spacing w:after="0" w:line="240" w:lineRule="auto"/>
              <w:jc w:val="center"/>
              <w:rPr>
                <w:rFonts w:ascii="Times New Roman" w:hAnsi="Times New Roman" w:cs="Times New Roman"/>
                <w:color w:val="000000"/>
                <w:sz w:val="20"/>
                <w:szCs w:val="20"/>
              </w:rPr>
            </w:pPr>
            <w:r w:rsidRPr="001A5EAA">
              <w:rPr>
                <w:rFonts w:ascii="Times New Roman" w:hAnsi="Times New Roman" w:cs="Times New Roman"/>
                <w:color w:val="000000"/>
                <w:sz w:val="20"/>
                <w:szCs w:val="20"/>
              </w:rPr>
              <w:t>771,90</w:t>
            </w:r>
          </w:p>
        </w:tc>
      </w:tr>
      <w:bookmarkEnd w:id="5"/>
      <w:bookmarkEnd w:id="6"/>
    </w:tbl>
    <w:p w:rsidR="00D455DD" w:rsidRDefault="00D455DD">
      <w:pPr>
        <w:rPr>
          <w:rFonts w:ascii="Times New Roman" w:eastAsia="Times New Roman" w:hAnsi="Times New Roman" w:cs="Times New Roman"/>
          <w:sz w:val="28"/>
          <w:szCs w:val="28"/>
          <w:lang w:eastAsia="ru-RU"/>
        </w:rPr>
      </w:pPr>
    </w:p>
    <w:sectPr w:rsidR="00D455DD" w:rsidSect="00B51FC7">
      <w:pgSz w:w="11907" w:h="16840" w:code="9"/>
      <w:pgMar w:top="1134" w:right="851" w:bottom="1134"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684" w:rsidRDefault="009A4684" w:rsidP="00086574">
      <w:pPr>
        <w:spacing w:after="0" w:line="240" w:lineRule="auto"/>
      </w:pPr>
      <w:r>
        <w:separator/>
      </w:r>
    </w:p>
  </w:endnote>
  <w:endnote w:type="continuationSeparator" w:id="0">
    <w:p w:rsidR="009A4684" w:rsidRDefault="009A4684" w:rsidP="00086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1002AFF" w:usb1="C0000002" w:usb2="00000008" w:usb3="00000000" w:csb0="000101FF" w:csb1="00000000"/>
  </w:font>
  <w:font w:name="Consolas">
    <w:panose1 w:val="020B0609020204030204"/>
    <w:charset w:val="CC"/>
    <w:family w:val="modern"/>
    <w:pitch w:val="fixed"/>
    <w:sig w:usb0="E10002FF" w:usb1="4000FCFF" w:usb2="00000009"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018" w:rsidRDefault="00594018" w:rsidP="007252E5">
    <w:pPr>
      <w:pStyle w:val="af5"/>
      <w:pBdr>
        <w:top w:val="thinThickSmallGap" w:sz="24" w:space="1" w:color="622423" w:themeColor="accent2" w:themeShade="7F"/>
      </w:pBdr>
      <w:tabs>
        <w:tab w:val="left" w:pos="4962"/>
      </w:tabs>
      <w:jc w:val="both"/>
      <w:rPr>
        <w:rFonts w:asciiTheme="majorHAnsi" w:eastAsiaTheme="majorEastAsia" w:hAnsiTheme="majorHAnsi" w:cstheme="majorBidi"/>
      </w:rPr>
    </w:pPr>
    <w:r w:rsidRPr="00203C87">
      <w:rPr>
        <w:rFonts w:ascii="Times New Roman" w:hAnsi="Times New Roman" w:cs="Times New Roman"/>
        <w:b/>
        <w:bCs/>
        <w:i/>
        <w:color w:val="000000" w:themeColor="text1"/>
      </w:rPr>
      <w:t xml:space="preserve">Этап 3 </w:t>
    </w:r>
    <w:r w:rsidRPr="00203C87">
      <w:rPr>
        <w:rFonts w:ascii="Times New Roman" w:hAnsi="Times New Roman" w:cs="Times New Roman"/>
        <w:i/>
        <w:color w:val="000000" w:themeColor="text1"/>
      </w:rPr>
      <w:t xml:space="preserve">Том 5. Книга </w:t>
    </w:r>
    <w:r>
      <w:rPr>
        <w:rFonts w:ascii="Times New Roman" w:hAnsi="Times New Roman" w:cs="Times New Roman"/>
        <w:i/>
        <w:color w:val="000000" w:themeColor="text1"/>
      </w:rPr>
      <w:t>2</w:t>
    </w:r>
    <w:r w:rsidRPr="00203C87">
      <w:rPr>
        <w:rFonts w:ascii="Times New Roman" w:hAnsi="Times New Roman" w:cs="Times New Roman"/>
        <w:i/>
        <w:color w:val="000000" w:themeColor="text1"/>
      </w:rPr>
      <w:t xml:space="preserve"> Разработка вариантов перспективного развития системы теплоснабжения г.</w:t>
    </w:r>
    <w:r>
      <w:rPr>
        <w:rFonts w:ascii="Times New Roman" w:hAnsi="Times New Roman" w:cs="Times New Roman"/>
        <w:i/>
        <w:color w:val="000000" w:themeColor="text1"/>
      </w:rPr>
      <w:t> </w:t>
    </w:r>
    <w:r w:rsidRPr="00203C87">
      <w:rPr>
        <w:rFonts w:ascii="Times New Roman" w:hAnsi="Times New Roman" w:cs="Times New Roman"/>
        <w:i/>
        <w:color w:val="000000" w:themeColor="text1"/>
      </w:rPr>
      <w:t xml:space="preserve">Тобольска. </w:t>
    </w:r>
    <w:r>
      <w:rPr>
        <w:rFonts w:ascii="Times New Roman" w:hAnsi="Times New Roman" w:cs="Times New Roman"/>
        <w:i/>
        <w:color w:val="000000" w:themeColor="text1"/>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r w:rsidRPr="00203C87">
      <w:rPr>
        <w:rFonts w:ascii="Times New Roman" w:hAnsi="Times New Roman" w:cs="Times New Roman"/>
        <w:i/>
        <w:color w:val="17365D" w:themeColor="text2" w:themeShade="BF"/>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rPr>
        <w:rFonts w:eastAsiaTheme="minorEastAsia"/>
      </w:rPr>
      <w:fldChar w:fldCharType="begin"/>
    </w:r>
    <w:r>
      <w:instrText>PAGE   \* MERGEFORMAT</w:instrText>
    </w:r>
    <w:r>
      <w:rPr>
        <w:rFonts w:eastAsiaTheme="minorEastAsia"/>
      </w:rPr>
      <w:fldChar w:fldCharType="separate"/>
    </w:r>
    <w:r w:rsidR="00DF32FD" w:rsidRPr="00DF32FD">
      <w:rPr>
        <w:rFonts w:asciiTheme="majorHAnsi" w:eastAsiaTheme="majorEastAsia" w:hAnsiTheme="majorHAnsi" w:cstheme="majorBidi"/>
        <w:noProof/>
      </w:rPr>
      <w:t>2</w:t>
    </w:r>
    <w:r>
      <w:rPr>
        <w:rFonts w:asciiTheme="majorHAnsi" w:eastAsiaTheme="majorEastAsia" w:hAnsiTheme="majorHAnsi" w:cstheme="majorBidi"/>
      </w:rPr>
      <w:fldChar w:fldCharType="end"/>
    </w:r>
  </w:p>
  <w:p w:rsidR="00594018" w:rsidRPr="007252E5" w:rsidRDefault="00594018" w:rsidP="007252E5">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018" w:rsidRDefault="00594018" w:rsidP="003D4012">
    <w:pPr>
      <w:pStyle w:val="af5"/>
      <w:pBdr>
        <w:top w:val="thinThickSmallGap" w:sz="24" w:space="1" w:color="622423" w:themeColor="accent2" w:themeShade="7F"/>
      </w:pBdr>
      <w:tabs>
        <w:tab w:val="left" w:pos="4962"/>
      </w:tabs>
      <w:jc w:val="both"/>
      <w:rPr>
        <w:rFonts w:asciiTheme="majorHAnsi" w:eastAsiaTheme="majorEastAsia" w:hAnsiTheme="majorHAnsi" w:cstheme="majorBidi"/>
      </w:rPr>
    </w:pPr>
    <w:r w:rsidRPr="00203C87">
      <w:rPr>
        <w:rFonts w:ascii="Times New Roman" w:hAnsi="Times New Roman" w:cs="Times New Roman"/>
        <w:b/>
        <w:bCs/>
        <w:i/>
        <w:color w:val="000000" w:themeColor="text1"/>
      </w:rPr>
      <w:t xml:space="preserve">Этап 3 </w:t>
    </w:r>
    <w:r w:rsidRPr="00203C87">
      <w:rPr>
        <w:rFonts w:ascii="Times New Roman" w:hAnsi="Times New Roman" w:cs="Times New Roman"/>
        <w:i/>
        <w:color w:val="000000" w:themeColor="text1"/>
      </w:rPr>
      <w:t xml:space="preserve">Том 5. Книга </w:t>
    </w:r>
    <w:r>
      <w:rPr>
        <w:rFonts w:ascii="Times New Roman" w:hAnsi="Times New Roman" w:cs="Times New Roman"/>
        <w:i/>
        <w:color w:val="000000" w:themeColor="text1"/>
      </w:rPr>
      <w:t>2</w:t>
    </w:r>
    <w:r w:rsidRPr="00203C87">
      <w:rPr>
        <w:rFonts w:ascii="Times New Roman" w:hAnsi="Times New Roman" w:cs="Times New Roman"/>
        <w:i/>
        <w:color w:val="000000" w:themeColor="text1"/>
      </w:rPr>
      <w:t xml:space="preserve"> Разработка вариантов перспективного развития системы теплоснабжения г.</w:t>
    </w:r>
    <w:r>
      <w:rPr>
        <w:rFonts w:ascii="Times New Roman" w:hAnsi="Times New Roman" w:cs="Times New Roman"/>
        <w:i/>
        <w:color w:val="000000" w:themeColor="text1"/>
      </w:rPr>
      <w:t> </w:t>
    </w:r>
    <w:r w:rsidRPr="00203C87">
      <w:rPr>
        <w:rFonts w:ascii="Times New Roman" w:hAnsi="Times New Roman" w:cs="Times New Roman"/>
        <w:i/>
        <w:color w:val="000000" w:themeColor="text1"/>
      </w:rPr>
      <w:t xml:space="preserve">Тобольска. </w:t>
    </w:r>
    <w:r>
      <w:rPr>
        <w:rFonts w:ascii="Times New Roman" w:hAnsi="Times New Roman" w:cs="Times New Roman"/>
        <w:i/>
        <w:color w:val="000000" w:themeColor="text1"/>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r w:rsidRPr="00203C87">
      <w:rPr>
        <w:rFonts w:ascii="Times New Roman" w:hAnsi="Times New Roman" w:cs="Times New Roman"/>
        <w:i/>
        <w:color w:val="17365D" w:themeColor="text2" w:themeShade="BF"/>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rPr>
        <w:rFonts w:eastAsiaTheme="minorEastAsia"/>
      </w:rPr>
      <w:fldChar w:fldCharType="begin"/>
    </w:r>
    <w:r>
      <w:instrText>PAGE   \* MERGEFORMAT</w:instrText>
    </w:r>
    <w:r>
      <w:rPr>
        <w:rFonts w:eastAsiaTheme="minorEastAsia"/>
      </w:rPr>
      <w:fldChar w:fldCharType="separate"/>
    </w:r>
    <w:r w:rsidR="00DF32FD" w:rsidRPr="00DF32FD">
      <w:rPr>
        <w:rFonts w:asciiTheme="majorHAnsi" w:eastAsiaTheme="majorEastAsia" w:hAnsiTheme="majorHAnsi" w:cstheme="majorBidi"/>
        <w:noProof/>
      </w:rPr>
      <w:t>50</w:t>
    </w:r>
    <w:r>
      <w:rPr>
        <w:rFonts w:asciiTheme="majorHAnsi" w:eastAsiaTheme="majorEastAsia" w:hAnsiTheme="majorHAnsi" w:cstheme="majorBidi"/>
      </w:rPr>
      <w:fldChar w:fldCharType="end"/>
    </w:r>
  </w:p>
  <w:p w:rsidR="00594018" w:rsidRDefault="0059401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018" w:rsidRDefault="00594018" w:rsidP="007252E5">
    <w:pPr>
      <w:pStyle w:val="af5"/>
      <w:pBdr>
        <w:top w:val="thinThickSmallGap" w:sz="24" w:space="1" w:color="622423" w:themeColor="accent2" w:themeShade="7F"/>
      </w:pBdr>
      <w:tabs>
        <w:tab w:val="left" w:pos="4962"/>
      </w:tabs>
      <w:jc w:val="both"/>
      <w:rPr>
        <w:rFonts w:asciiTheme="majorHAnsi" w:eastAsiaTheme="majorEastAsia" w:hAnsiTheme="majorHAnsi" w:cstheme="majorBidi"/>
      </w:rPr>
    </w:pPr>
    <w:r w:rsidRPr="00203C87">
      <w:rPr>
        <w:rFonts w:ascii="Times New Roman" w:hAnsi="Times New Roman" w:cs="Times New Roman"/>
        <w:b/>
        <w:bCs/>
        <w:i/>
        <w:color w:val="000000" w:themeColor="text1"/>
      </w:rPr>
      <w:t xml:space="preserve">Этап 3 </w:t>
    </w:r>
    <w:r w:rsidRPr="00203C87">
      <w:rPr>
        <w:rFonts w:ascii="Times New Roman" w:hAnsi="Times New Roman" w:cs="Times New Roman"/>
        <w:i/>
        <w:color w:val="000000" w:themeColor="text1"/>
      </w:rPr>
      <w:t xml:space="preserve">Том 5. Книга </w:t>
    </w:r>
    <w:r>
      <w:rPr>
        <w:rFonts w:ascii="Times New Roman" w:hAnsi="Times New Roman" w:cs="Times New Roman"/>
        <w:i/>
        <w:color w:val="000000" w:themeColor="text1"/>
      </w:rPr>
      <w:t>2</w:t>
    </w:r>
    <w:r w:rsidRPr="00203C87">
      <w:rPr>
        <w:rFonts w:ascii="Times New Roman" w:hAnsi="Times New Roman" w:cs="Times New Roman"/>
        <w:i/>
        <w:color w:val="000000" w:themeColor="text1"/>
      </w:rPr>
      <w:t xml:space="preserve"> Разработка вариантов перспективного развития системы теплоснабжения г.</w:t>
    </w:r>
    <w:r>
      <w:rPr>
        <w:rFonts w:ascii="Times New Roman" w:hAnsi="Times New Roman" w:cs="Times New Roman"/>
        <w:i/>
        <w:color w:val="000000" w:themeColor="text1"/>
      </w:rPr>
      <w:t> </w:t>
    </w:r>
    <w:r w:rsidRPr="00203C87">
      <w:rPr>
        <w:rFonts w:ascii="Times New Roman" w:hAnsi="Times New Roman" w:cs="Times New Roman"/>
        <w:i/>
        <w:color w:val="000000" w:themeColor="text1"/>
      </w:rPr>
      <w:t xml:space="preserve">Тобольска. </w:t>
    </w:r>
    <w:r>
      <w:rPr>
        <w:rFonts w:ascii="Times New Roman" w:hAnsi="Times New Roman" w:cs="Times New Roman"/>
        <w:i/>
        <w:color w:val="000000" w:themeColor="text1"/>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r w:rsidRPr="00203C87">
      <w:rPr>
        <w:rFonts w:ascii="Times New Roman" w:hAnsi="Times New Roman" w:cs="Times New Roman"/>
        <w:i/>
        <w:color w:val="17365D" w:themeColor="text2" w:themeShade="BF"/>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rPr>
        <w:rFonts w:eastAsiaTheme="minorEastAsia"/>
      </w:rPr>
      <w:fldChar w:fldCharType="begin"/>
    </w:r>
    <w:r>
      <w:instrText>PAGE   \* MERGEFORMAT</w:instrText>
    </w:r>
    <w:r>
      <w:rPr>
        <w:rFonts w:eastAsiaTheme="minorEastAsia"/>
      </w:rPr>
      <w:fldChar w:fldCharType="separate"/>
    </w:r>
    <w:r w:rsidR="00DF32FD" w:rsidRPr="00DF32FD">
      <w:rPr>
        <w:rFonts w:asciiTheme="majorHAnsi" w:eastAsiaTheme="majorEastAsia" w:hAnsiTheme="majorHAnsi" w:cstheme="majorBidi"/>
        <w:noProof/>
      </w:rPr>
      <w:t>4</w:t>
    </w:r>
    <w:r>
      <w:rPr>
        <w:rFonts w:asciiTheme="majorHAnsi" w:eastAsiaTheme="majorEastAsia" w:hAnsiTheme="majorHAnsi" w:cstheme="majorBidi"/>
      </w:rPr>
      <w:fldChar w:fldCharType="end"/>
    </w:r>
  </w:p>
  <w:p w:rsidR="00594018" w:rsidRPr="007252E5" w:rsidRDefault="00594018" w:rsidP="007252E5">
    <w:pPr>
      <w:pStyle w:val="af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018" w:rsidRDefault="00594018" w:rsidP="007252E5">
    <w:pPr>
      <w:pStyle w:val="af5"/>
      <w:pBdr>
        <w:top w:val="thinThickSmallGap" w:sz="24" w:space="1" w:color="622423" w:themeColor="accent2" w:themeShade="7F"/>
      </w:pBdr>
      <w:tabs>
        <w:tab w:val="left" w:pos="4962"/>
      </w:tabs>
      <w:jc w:val="both"/>
      <w:rPr>
        <w:rFonts w:asciiTheme="majorHAnsi" w:eastAsiaTheme="majorEastAsia" w:hAnsiTheme="majorHAnsi" w:cstheme="majorBidi"/>
      </w:rPr>
    </w:pPr>
    <w:r w:rsidRPr="00203C87">
      <w:rPr>
        <w:rFonts w:ascii="Times New Roman" w:hAnsi="Times New Roman" w:cs="Times New Roman"/>
        <w:b/>
        <w:bCs/>
        <w:i/>
        <w:color w:val="000000" w:themeColor="text1"/>
      </w:rPr>
      <w:t xml:space="preserve">Этап 3 </w:t>
    </w:r>
    <w:r w:rsidRPr="00203C87">
      <w:rPr>
        <w:rFonts w:ascii="Times New Roman" w:hAnsi="Times New Roman" w:cs="Times New Roman"/>
        <w:i/>
        <w:color w:val="000000" w:themeColor="text1"/>
      </w:rPr>
      <w:t xml:space="preserve">Том 5. Книга </w:t>
    </w:r>
    <w:r>
      <w:rPr>
        <w:rFonts w:ascii="Times New Roman" w:hAnsi="Times New Roman" w:cs="Times New Roman"/>
        <w:i/>
        <w:color w:val="000000" w:themeColor="text1"/>
      </w:rPr>
      <w:t>2</w:t>
    </w:r>
    <w:r w:rsidRPr="00203C87">
      <w:rPr>
        <w:rFonts w:ascii="Times New Roman" w:hAnsi="Times New Roman" w:cs="Times New Roman"/>
        <w:i/>
        <w:color w:val="000000" w:themeColor="text1"/>
      </w:rPr>
      <w:t xml:space="preserve"> Разработка вариантов перспективного развития системы теплоснабжения г.</w:t>
    </w:r>
    <w:r>
      <w:rPr>
        <w:rFonts w:ascii="Times New Roman" w:hAnsi="Times New Roman" w:cs="Times New Roman"/>
        <w:i/>
        <w:color w:val="000000" w:themeColor="text1"/>
      </w:rPr>
      <w:t> </w:t>
    </w:r>
    <w:r w:rsidRPr="00203C87">
      <w:rPr>
        <w:rFonts w:ascii="Times New Roman" w:hAnsi="Times New Roman" w:cs="Times New Roman"/>
        <w:i/>
        <w:color w:val="000000" w:themeColor="text1"/>
      </w:rPr>
      <w:t xml:space="preserve">Тобольска. </w:t>
    </w:r>
    <w:r>
      <w:rPr>
        <w:rFonts w:ascii="Times New Roman" w:hAnsi="Times New Roman" w:cs="Times New Roman"/>
        <w:i/>
        <w:color w:val="000000" w:themeColor="text1"/>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r w:rsidRPr="00203C87">
      <w:rPr>
        <w:rFonts w:ascii="Times New Roman" w:hAnsi="Times New Roman" w:cs="Times New Roman"/>
        <w:i/>
        <w:color w:val="17365D" w:themeColor="text2" w:themeShade="BF"/>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r>
      <w:rPr>
        <w:rFonts w:eastAsiaTheme="minorEastAsia"/>
      </w:rPr>
      <w:fldChar w:fldCharType="begin"/>
    </w:r>
    <w:r>
      <w:instrText>PAGE   \* MERGEFORMAT</w:instrText>
    </w:r>
    <w:r>
      <w:rPr>
        <w:rFonts w:eastAsiaTheme="minorEastAsia"/>
      </w:rPr>
      <w:fldChar w:fldCharType="separate"/>
    </w:r>
    <w:r w:rsidR="00DF32FD" w:rsidRPr="00DF32FD">
      <w:rPr>
        <w:rFonts w:asciiTheme="majorHAnsi" w:eastAsiaTheme="majorEastAsia" w:hAnsiTheme="majorHAnsi" w:cstheme="majorBidi"/>
        <w:noProof/>
      </w:rPr>
      <w:t>54</w:t>
    </w:r>
    <w:r>
      <w:rPr>
        <w:rFonts w:asciiTheme="majorHAnsi" w:eastAsiaTheme="majorEastAsia" w:hAnsiTheme="majorHAnsi" w:cstheme="majorBidi"/>
      </w:rPr>
      <w:fldChar w:fldCharType="end"/>
    </w:r>
  </w:p>
  <w:p w:rsidR="00594018" w:rsidRDefault="00594018"/>
  <w:p w:rsidR="00594018" w:rsidRDefault="0059401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684" w:rsidRDefault="009A4684" w:rsidP="00086574">
      <w:pPr>
        <w:spacing w:after="0" w:line="240" w:lineRule="auto"/>
      </w:pPr>
      <w:r>
        <w:separator/>
      </w:r>
    </w:p>
  </w:footnote>
  <w:footnote w:type="continuationSeparator" w:id="0">
    <w:p w:rsidR="009A4684" w:rsidRDefault="009A4684" w:rsidP="00086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alias w:val="Название"/>
      <w:id w:val="-1430291"/>
      <w:dataBinding w:prefixMappings="xmlns:ns0='http://schemas.openxmlformats.org/package/2006/metadata/core-properties' xmlns:ns1='http://purl.org/dc/elements/1.1/'" w:xpath="/ns0:coreProperties[1]/ns1:title[1]" w:storeItemID="{6C3C8BC8-F283-45AE-878A-BAB7291924A1}"/>
      <w:text/>
    </w:sdtPr>
    <w:sdtEndPr/>
    <w:sdtContent>
      <w:p w:rsidR="00594018" w:rsidRPr="00E720E2" w:rsidRDefault="00594018" w:rsidP="004E5E6D">
        <w:pPr>
          <w:pStyle w:val="af3"/>
          <w:pBdr>
            <w:bottom w:val="thickThin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Схема теплоснабжения г. Тобольска на 2014-2028 годы и соответствующей электронной модели</w:t>
        </w:r>
      </w:p>
    </w:sdtContent>
  </w:sdt>
  <w:p w:rsidR="00594018" w:rsidRDefault="00594018">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alias w:val="Название"/>
      <w:id w:val="-339853450"/>
      <w:dataBinding w:prefixMappings="xmlns:ns0='http://schemas.openxmlformats.org/package/2006/metadata/core-properties' xmlns:ns1='http://purl.org/dc/elements/1.1/'" w:xpath="/ns0:coreProperties[1]/ns1:title[1]" w:storeItemID="{6C3C8BC8-F283-45AE-878A-BAB7291924A1}"/>
      <w:text/>
    </w:sdtPr>
    <w:sdtEndPr/>
    <w:sdtContent>
      <w:p w:rsidR="00594018" w:rsidRPr="00E720E2" w:rsidRDefault="00594018" w:rsidP="007252E5">
        <w:pPr>
          <w:pStyle w:val="af3"/>
          <w:pBdr>
            <w:bottom w:val="thickThin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Схема теплоснабжения г. Тобольска на 2014-2028 годы и соответствующей электронной модели</w:t>
        </w:r>
      </w:p>
    </w:sdtContent>
  </w:sdt>
  <w:p w:rsidR="00594018" w:rsidRDefault="00594018">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5494"/>
    <w:multiLevelType w:val="hybridMultilevel"/>
    <w:tmpl w:val="0680BA00"/>
    <w:styleLink w:val="2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CE27358"/>
    <w:multiLevelType w:val="hybridMultilevel"/>
    <w:tmpl w:val="96885460"/>
    <w:lvl w:ilvl="0" w:tplc="7CC87CF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4"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27A137F"/>
    <w:multiLevelType w:val="hybridMultilevel"/>
    <w:tmpl w:val="2C621062"/>
    <w:styleLink w:val="11111122"/>
    <w:lvl w:ilvl="0" w:tplc="2C52A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7AF3CDB"/>
    <w:multiLevelType w:val="hybridMultilevel"/>
    <w:tmpl w:val="D15096D0"/>
    <w:lvl w:ilvl="0" w:tplc="7CC87CF2">
      <w:start w:val="1"/>
      <w:numFmt w:val="bullet"/>
      <w:lvlText w:val=""/>
      <w:lvlJc w:val="left"/>
      <w:pPr>
        <w:ind w:left="1837" w:hanging="360"/>
      </w:pPr>
      <w:rPr>
        <w:rFonts w:ascii="Symbol" w:hAnsi="Symbol" w:hint="default"/>
      </w:rPr>
    </w:lvl>
    <w:lvl w:ilvl="1" w:tplc="04190003" w:tentative="1">
      <w:start w:val="1"/>
      <w:numFmt w:val="bullet"/>
      <w:lvlText w:val="o"/>
      <w:lvlJc w:val="left"/>
      <w:pPr>
        <w:ind w:left="2557" w:hanging="360"/>
      </w:pPr>
      <w:rPr>
        <w:rFonts w:ascii="Courier New" w:hAnsi="Courier New" w:cs="Courier New" w:hint="default"/>
      </w:rPr>
    </w:lvl>
    <w:lvl w:ilvl="2" w:tplc="04190005" w:tentative="1">
      <w:start w:val="1"/>
      <w:numFmt w:val="bullet"/>
      <w:lvlText w:val=""/>
      <w:lvlJc w:val="left"/>
      <w:pPr>
        <w:ind w:left="3277" w:hanging="360"/>
      </w:pPr>
      <w:rPr>
        <w:rFonts w:ascii="Wingdings" w:hAnsi="Wingdings" w:hint="default"/>
      </w:rPr>
    </w:lvl>
    <w:lvl w:ilvl="3" w:tplc="04190001" w:tentative="1">
      <w:start w:val="1"/>
      <w:numFmt w:val="bullet"/>
      <w:lvlText w:val=""/>
      <w:lvlJc w:val="left"/>
      <w:pPr>
        <w:ind w:left="3997" w:hanging="360"/>
      </w:pPr>
      <w:rPr>
        <w:rFonts w:ascii="Symbol" w:hAnsi="Symbol" w:hint="default"/>
      </w:rPr>
    </w:lvl>
    <w:lvl w:ilvl="4" w:tplc="04190003" w:tentative="1">
      <w:start w:val="1"/>
      <w:numFmt w:val="bullet"/>
      <w:lvlText w:val="o"/>
      <w:lvlJc w:val="left"/>
      <w:pPr>
        <w:ind w:left="4717" w:hanging="360"/>
      </w:pPr>
      <w:rPr>
        <w:rFonts w:ascii="Courier New" w:hAnsi="Courier New" w:cs="Courier New" w:hint="default"/>
      </w:rPr>
    </w:lvl>
    <w:lvl w:ilvl="5" w:tplc="04190005" w:tentative="1">
      <w:start w:val="1"/>
      <w:numFmt w:val="bullet"/>
      <w:lvlText w:val=""/>
      <w:lvlJc w:val="left"/>
      <w:pPr>
        <w:ind w:left="5437" w:hanging="360"/>
      </w:pPr>
      <w:rPr>
        <w:rFonts w:ascii="Wingdings" w:hAnsi="Wingdings" w:hint="default"/>
      </w:rPr>
    </w:lvl>
    <w:lvl w:ilvl="6" w:tplc="04190001" w:tentative="1">
      <w:start w:val="1"/>
      <w:numFmt w:val="bullet"/>
      <w:lvlText w:val=""/>
      <w:lvlJc w:val="left"/>
      <w:pPr>
        <w:ind w:left="6157" w:hanging="360"/>
      </w:pPr>
      <w:rPr>
        <w:rFonts w:ascii="Symbol" w:hAnsi="Symbol" w:hint="default"/>
      </w:rPr>
    </w:lvl>
    <w:lvl w:ilvl="7" w:tplc="04190003" w:tentative="1">
      <w:start w:val="1"/>
      <w:numFmt w:val="bullet"/>
      <w:lvlText w:val="o"/>
      <w:lvlJc w:val="left"/>
      <w:pPr>
        <w:ind w:left="6877" w:hanging="360"/>
      </w:pPr>
      <w:rPr>
        <w:rFonts w:ascii="Courier New" w:hAnsi="Courier New" w:cs="Courier New" w:hint="default"/>
      </w:rPr>
    </w:lvl>
    <w:lvl w:ilvl="8" w:tplc="04190005" w:tentative="1">
      <w:start w:val="1"/>
      <w:numFmt w:val="bullet"/>
      <w:lvlText w:val=""/>
      <w:lvlJc w:val="left"/>
      <w:pPr>
        <w:ind w:left="7597" w:hanging="360"/>
      </w:pPr>
      <w:rPr>
        <w:rFonts w:ascii="Wingdings" w:hAnsi="Wingdings" w:hint="default"/>
      </w:rPr>
    </w:lvl>
  </w:abstractNum>
  <w:abstractNum w:abstractNumId="7" w15:restartNumberingAfterBreak="0">
    <w:nsid w:val="19E171DA"/>
    <w:multiLevelType w:val="hybridMultilevel"/>
    <w:tmpl w:val="0FEE6310"/>
    <w:styleLink w:val="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BD91316"/>
    <w:multiLevelType w:val="hybridMultilevel"/>
    <w:tmpl w:val="E4B8E626"/>
    <w:styleLink w:val="11111111"/>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1D3F2C1C"/>
    <w:multiLevelType w:val="hybridMultilevel"/>
    <w:tmpl w:val="59847884"/>
    <w:styleLink w:val="a"/>
    <w:lvl w:ilvl="0" w:tplc="04190001">
      <w:start w:val="1"/>
      <w:numFmt w:val="bullet"/>
      <w:pStyle w:val="a0"/>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23727850"/>
    <w:multiLevelType w:val="hybridMultilevel"/>
    <w:tmpl w:val="AC5AA648"/>
    <w:styleLink w:val="1ai2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rPr>
        <w:rFonts w:hint="default"/>
      </w:rPr>
    </w:lvl>
    <w:lvl w:ilvl="1" w:tplc="2D2E9C64">
      <w:numFmt w:val="none"/>
      <w:lvlText w:val=""/>
      <w:lvlJc w:val="left"/>
      <w:pPr>
        <w:tabs>
          <w:tab w:val="num" w:pos="360"/>
        </w:tabs>
      </w:pPr>
    </w:lvl>
    <w:lvl w:ilvl="2" w:tplc="2A6267BA">
      <w:numFmt w:val="none"/>
      <w:lvlText w:val=""/>
      <w:lvlJc w:val="left"/>
      <w:pPr>
        <w:tabs>
          <w:tab w:val="num" w:pos="360"/>
        </w:tabs>
      </w:pPr>
    </w:lvl>
    <w:lvl w:ilvl="3" w:tplc="A0FA0E7A">
      <w:numFmt w:val="none"/>
      <w:lvlText w:val=""/>
      <w:lvlJc w:val="left"/>
      <w:pPr>
        <w:tabs>
          <w:tab w:val="num" w:pos="360"/>
        </w:tabs>
      </w:pPr>
    </w:lvl>
    <w:lvl w:ilvl="4" w:tplc="A9525D06">
      <w:numFmt w:val="none"/>
      <w:lvlText w:val=""/>
      <w:lvlJc w:val="left"/>
      <w:pPr>
        <w:tabs>
          <w:tab w:val="num" w:pos="360"/>
        </w:tabs>
      </w:pPr>
    </w:lvl>
    <w:lvl w:ilvl="5" w:tplc="1EA87E3A">
      <w:numFmt w:val="none"/>
      <w:lvlText w:val=""/>
      <w:lvlJc w:val="left"/>
      <w:pPr>
        <w:tabs>
          <w:tab w:val="num" w:pos="360"/>
        </w:tabs>
      </w:pPr>
    </w:lvl>
    <w:lvl w:ilvl="6" w:tplc="13805AB2">
      <w:numFmt w:val="none"/>
      <w:lvlText w:val=""/>
      <w:lvlJc w:val="left"/>
      <w:pPr>
        <w:tabs>
          <w:tab w:val="num" w:pos="360"/>
        </w:tabs>
      </w:pPr>
    </w:lvl>
    <w:lvl w:ilvl="7" w:tplc="BFD86C3C">
      <w:numFmt w:val="none"/>
      <w:lvlText w:val=""/>
      <w:lvlJc w:val="left"/>
      <w:pPr>
        <w:tabs>
          <w:tab w:val="num" w:pos="360"/>
        </w:tabs>
      </w:pPr>
    </w:lvl>
    <w:lvl w:ilvl="8" w:tplc="BAB652A2">
      <w:numFmt w:val="none"/>
      <w:lvlText w:val=""/>
      <w:lvlJc w:val="left"/>
      <w:pPr>
        <w:tabs>
          <w:tab w:val="num" w:pos="360"/>
        </w:tabs>
      </w:pPr>
    </w:lvl>
  </w:abstractNum>
  <w:abstractNum w:abstractNumId="13" w15:restartNumberingAfterBreak="0">
    <w:nsid w:val="249D651F"/>
    <w:multiLevelType w:val="hybridMultilevel"/>
    <w:tmpl w:val="21F2AEEC"/>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18"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rPr>
        <w:rFonts w:hint="default"/>
      </w:rPr>
    </w:lvl>
    <w:lvl w:ilvl="1" w:tplc="E1F62B5A" w:tentative="1">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tentative="1">
      <w:start w:val="1"/>
      <w:numFmt w:val="decimal"/>
      <w:lvlText w:val="%4."/>
      <w:lvlJc w:val="left"/>
      <w:pPr>
        <w:tabs>
          <w:tab w:val="num" w:pos="3600"/>
        </w:tabs>
        <w:ind w:left="3600" w:hanging="360"/>
      </w:pPr>
    </w:lvl>
    <w:lvl w:ilvl="4" w:tplc="ABF8F046" w:tentative="1">
      <w:start w:val="1"/>
      <w:numFmt w:val="lowerLetter"/>
      <w:lvlText w:val="%5."/>
      <w:lvlJc w:val="left"/>
      <w:pPr>
        <w:tabs>
          <w:tab w:val="num" w:pos="4320"/>
        </w:tabs>
        <w:ind w:left="4320" w:hanging="360"/>
      </w:pPr>
    </w:lvl>
    <w:lvl w:ilvl="5" w:tplc="2D300F26" w:tentative="1">
      <w:start w:val="1"/>
      <w:numFmt w:val="lowerRoman"/>
      <w:lvlText w:val="%6."/>
      <w:lvlJc w:val="right"/>
      <w:pPr>
        <w:tabs>
          <w:tab w:val="num" w:pos="5040"/>
        </w:tabs>
        <w:ind w:left="5040" w:hanging="180"/>
      </w:pPr>
    </w:lvl>
    <w:lvl w:ilvl="6" w:tplc="7A6E38E8" w:tentative="1">
      <w:start w:val="1"/>
      <w:numFmt w:val="decimal"/>
      <w:lvlText w:val="%7."/>
      <w:lvlJc w:val="left"/>
      <w:pPr>
        <w:tabs>
          <w:tab w:val="num" w:pos="5760"/>
        </w:tabs>
        <w:ind w:left="5760" w:hanging="360"/>
      </w:pPr>
    </w:lvl>
    <w:lvl w:ilvl="7" w:tplc="71AE91E0" w:tentative="1">
      <w:start w:val="1"/>
      <w:numFmt w:val="lowerLetter"/>
      <w:lvlText w:val="%8."/>
      <w:lvlJc w:val="left"/>
      <w:pPr>
        <w:tabs>
          <w:tab w:val="num" w:pos="6480"/>
        </w:tabs>
        <w:ind w:left="6480" w:hanging="360"/>
      </w:pPr>
    </w:lvl>
    <w:lvl w:ilvl="8" w:tplc="C5D875AA" w:tentative="1">
      <w:start w:val="1"/>
      <w:numFmt w:val="lowerRoman"/>
      <w:lvlText w:val="%9."/>
      <w:lvlJc w:val="right"/>
      <w:pPr>
        <w:tabs>
          <w:tab w:val="num" w:pos="7200"/>
        </w:tabs>
        <w:ind w:left="7200" w:hanging="180"/>
      </w:pPr>
    </w:lvl>
  </w:abstractNum>
  <w:abstractNum w:abstractNumId="19"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20"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E94BEF"/>
    <w:multiLevelType w:val="hybridMultilevel"/>
    <w:tmpl w:val="834442F8"/>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E3E5D5C"/>
    <w:multiLevelType w:val="hybridMultilevel"/>
    <w:tmpl w:val="F82C4A36"/>
    <w:lvl w:ilvl="0" w:tplc="D74E5F0C">
      <w:start w:val="65535"/>
      <w:numFmt w:val="bullet"/>
      <w:pStyle w:val="12"/>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1"/>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5E30282A"/>
    <w:multiLevelType w:val="hybridMultilevel"/>
    <w:tmpl w:val="2812C800"/>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28"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DFD586D"/>
    <w:multiLevelType w:val="hybridMultilevel"/>
    <w:tmpl w:val="0A001A82"/>
    <w:lvl w:ilvl="0" w:tplc="E82A18B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41232A6"/>
    <w:multiLevelType w:val="multilevel"/>
    <w:tmpl w:val="0E1A4B4C"/>
    <w:styleLink w:val="11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32" w15:restartNumberingAfterBreak="0">
    <w:nsid w:val="7A9F68F3"/>
    <w:multiLevelType w:val="hybridMultilevel"/>
    <w:tmpl w:val="EC6A3822"/>
    <w:lvl w:ilvl="0" w:tplc="FFFFFFFF">
      <w:start w:val="1"/>
      <w:numFmt w:val="bullet"/>
      <w:pStyle w:val="a1"/>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11"/>
  </w:num>
  <w:num w:numId="4">
    <w:abstractNumId w:val="0"/>
  </w:num>
  <w:num w:numId="5">
    <w:abstractNumId w:val="28"/>
  </w:num>
  <w:num w:numId="6">
    <w:abstractNumId w:val="31"/>
  </w:num>
  <w:num w:numId="7">
    <w:abstractNumId w:val="30"/>
  </w:num>
  <w:num w:numId="8">
    <w:abstractNumId w:val="26"/>
  </w:num>
  <w:num w:numId="9">
    <w:abstractNumId w:val="8"/>
  </w:num>
  <w:num w:numId="10">
    <w:abstractNumId w:val="10"/>
  </w:num>
  <w:num w:numId="11">
    <w:abstractNumId w:val="24"/>
  </w:num>
  <w:num w:numId="12">
    <w:abstractNumId w:val="21"/>
  </w:num>
  <w:num w:numId="13">
    <w:abstractNumId w:val="1"/>
  </w:num>
  <w:num w:numId="14">
    <w:abstractNumId w:val="9"/>
  </w:num>
  <w:num w:numId="15">
    <w:abstractNumId w:val="17"/>
  </w:num>
  <w:num w:numId="16">
    <w:abstractNumId w:val="16"/>
  </w:num>
  <w:num w:numId="17">
    <w:abstractNumId w:val="15"/>
  </w:num>
  <w:num w:numId="18">
    <w:abstractNumId w:val="12"/>
  </w:num>
  <w:num w:numId="19">
    <w:abstractNumId w:val="18"/>
  </w:num>
  <w:num w:numId="20">
    <w:abstractNumId w:val="20"/>
  </w:num>
  <w:num w:numId="21">
    <w:abstractNumId w:val="19"/>
  </w:num>
  <w:num w:numId="22">
    <w:abstractNumId w:val="29"/>
  </w:num>
  <w:num w:numId="23">
    <w:abstractNumId w:val="3"/>
  </w:num>
  <w:num w:numId="24">
    <w:abstractNumId w:val="27"/>
  </w:num>
  <w:num w:numId="25">
    <w:abstractNumId w:val="14"/>
  </w:num>
  <w:num w:numId="26">
    <w:abstractNumId w:val="23"/>
  </w:num>
  <w:num w:numId="27">
    <w:abstractNumId w:val="32"/>
  </w:num>
  <w:num w:numId="28">
    <w:abstractNumId w:val="5"/>
  </w:num>
  <w:num w:numId="29">
    <w:abstractNumId w:val="6"/>
  </w:num>
  <w:num w:numId="30">
    <w:abstractNumId w:val="2"/>
  </w:num>
  <w:num w:numId="31">
    <w:abstractNumId w:val="25"/>
  </w:num>
  <w:num w:numId="32">
    <w:abstractNumId w:val="13"/>
  </w:num>
  <w:num w:numId="33">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B3A"/>
    <w:rsid w:val="00000D50"/>
    <w:rsid w:val="00001B56"/>
    <w:rsid w:val="000043BD"/>
    <w:rsid w:val="00007864"/>
    <w:rsid w:val="000102DF"/>
    <w:rsid w:val="00010A2D"/>
    <w:rsid w:val="00010F95"/>
    <w:rsid w:val="000110B4"/>
    <w:rsid w:val="000116E1"/>
    <w:rsid w:val="0001227B"/>
    <w:rsid w:val="00012422"/>
    <w:rsid w:val="00013D0C"/>
    <w:rsid w:val="00015C64"/>
    <w:rsid w:val="0002638B"/>
    <w:rsid w:val="00026909"/>
    <w:rsid w:val="00027B4A"/>
    <w:rsid w:val="00027C91"/>
    <w:rsid w:val="00027DF0"/>
    <w:rsid w:val="000304A6"/>
    <w:rsid w:val="000304D7"/>
    <w:rsid w:val="00032491"/>
    <w:rsid w:val="00032B63"/>
    <w:rsid w:val="00037E62"/>
    <w:rsid w:val="000400EC"/>
    <w:rsid w:val="000403CF"/>
    <w:rsid w:val="00040A1E"/>
    <w:rsid w:val="00042E43"/>
    <w:rsid w:val="00045D8C"/>
    <w:rsid w:val="00052431"/>
    <w:rsid w:val="00052A0B"/>
    <w:rsid w:val="0005375F"/>
    <w:rsid w:val="00061371"/>
    <w:rsid w:val="0006155F"/>
    <w:rsid w:val="00066F35"/>
    <w:rsid w:val="0007102F"/>
    <w:rsid w:val="00071641"/>
    <w:rsid w:val="00076540"/>
    <w:rsid w:val="00076ABC"/>
    <w:rsid w:val="00077087"/>
    <w:rsid w:val="00077344"/>
    <w:rsid w:val="00081D31"/>
    <w:rsid w:val="00086574"/>
    <w:rsid w:val="00087A86"/>
    <w:rsid w:val="000949E5"/>
    <w:rsid w:val="000A08CA"/>
    <w:rsid w:val="000A0F7D"/>
    <w:rsid w:val="000A1C16"/>
    <w:rsid w:val="000A2B0C"/>
    <w:rsid w:val="000A32CB"/>
    <w:rsid w:val="000A4C16"/>
    <w:rsid w:val="000B140C"/>
    <w:rsid w:val="000B3121"/>
    <w:rsid w:val="000B37A9"/>
    <w:rsid w:val="000B4F4F"/>
    <w:rsid w:val="000B5046"/>
    <w:rsid w:val="000B6790"/>
    <w:rsid w:val="000B6F44"/>
    <w:rsid w:val="000C184E"/>
    <w:rsid w:val="000C4967"/>
    <w:rsid w:val="000C56FB"/>
    <w:rsid w:val="000C688A"/>
    <w:rsid w:val="000D5334"/>
    <w:rsid w:val="000E17D7"/>
    <w:rsid w:val="000E30EA"/>
    <w:rsid w:val="000E4AFF"/>
    <w:rsid w:val="000E4C78"/>
    <w:rsid w:val="000E5970"/>
    <w:rsid w:val="000E5CDD"/>
    <w:rsid w:val="000E79C2"/>
    <w:rsid w:val="000F199E"/>
    <w:rsid w:val="000F45C1"/>
    <w:rsid w:val="000F55DE"/>
    <w:rsid w:val="0010104E"/>
    <w:rsid w:val="00101B3E"/>
    <w:rsid w:val="00101B80"/>
    <w:rsid w:val="00103D2F"/>
    <w:rsid w:val="00106761"/>
    <w:rsid w:val="00106992"/>
    <w:rsid w:val="00107878"/>
    <w:rsid w:val="00112A06"/>
    <w:rsid w:val="00112C90"/>
    <w:rsid w:val="00113685"/>
    <w:rsid w:val="00113DE5"/>
    <w:rsid w:val="001142F7"/>
    <w:rsid w:val="00115542"/>
    <w:rsid w:val="00115C10"/>
    <w:rsid w:val="001176B3"/>
    <w:rsid w:val="00117BE4"/>
    <w:rsid w:val="00117C7B"/>
    <w:rsid w:val="00120E62"/>
    <w:rsid w:val="001229BE"/>
    <w:rsid w:val="001250F7"/>
    <w:rsid w:val="001257C3"/>
    <w:rsid w:val="0013005F"/>
    <w:rsid w:val="00132CDC"/>
    <w:rsid w:val="00133E3D"/>
    <w:rsid w:val="0013473A"/>
    <w:rsid w:val="00134F1F"/>
    <w:rsid w:val="0013530D"/>
    <w:rsid w:val="00141DC6"/>
    <w:rsid w:val="00142D1E"/>
    <w:rsid w:val="00143103"/>
    <w:rsid w:val="00146302"/>
    <w:rsid w:val="00146CD2"/>
    <w:rsid w:val="00151BFA"/>
    <w:rsid w:val="00152523"/>
    <w:rsid w:val="00157B80"/>
    <w:rsid w:val="001604A2"/>
    <w:rsid w:val="001609B8"/>
    <w:rsid w:val="00163F2C"/>
    <w:rsid w:val="0016515A"/>
    <w:rsid w:val="00166B47"/>
    <w:rsid w:val="00167220"/>
    <w:rsid w:val="00171461"/>
    <w:rsid w:val="001757B1"/>
    <w:rsid w:val="00176322"/>
    <w:rsid w:val="0017670C"/>
    <w:rsid w:val="001819C1"/>
    <w:rsid w:val="0018431A"/>
    <w:rsid w:val="0018492E"/>
    <w:rsid w:val="0018500F"/>
    <w:rsid w:val="0018632A"/>
    <w:rsid w:val="00186B72"/>
    <w:rsid w:val="00190698"/>
    <w:rsid w:val="0019162D"/>
    <w:rsid w:val="00191CF5"/>
    <w:rsid w:val="001929D0"/>
    <w:rsid w:val="00192CA3"/>
    <w:rsid w:val="001935F9"/>
    <w:rsid w:val="00193A27"/>
    <w:rsid w:val="00194B76"/>
    <w:rsid w:val="001A2117"/>
    <w:rsid w:val="001A2340"/>
    <w:rsid w:val="001A39B9"/>
    <w:rsid w:val="001A3DF4"/>
    <w:rsid w:val="001A5594"/>
    <w:rsid w:val="001A5EAA"/>
    <w:rsid w:val="001A7FC2"/>
    <w:rsid w:val="001B618B"/>
    <w:rsid w:val="001C0946"/>
    <w:rsid w:val="001C09CB"/>
    <w:rsid w:val="001C100A"/>
    <w:rsid w:val="001C1DD8"/>
    <w:rsid w:val="001C2178"/>
    <w:rsid w:val="001C4685"/>
    <w:rsid w:val="001D0C1F"/>
    <w:rsid w:val="001D1CE8"/>
    <w:rsid w:val="001D35C9"/>
    <w:rsid w:val="001D4A88"/>
    <w:rsid w:val="001D7111"/>
    <w:rsid w:val="001E009C"/>
    <w:rsid w:val="001E089B"/>
    <w:rsid w:val="001E6140"/>
    <w:rsid w:val="001E6452"/>
    <w:rsid w:val="001E77B1"/>
    <w:rsid w:val="001F01BF"/>
    <w:rsid w:val="001F10B8"/>
    <w:rsid w:val="001F25B8"/>
    <w:rsid w:val="001F2AE7"/>
    <w:rsid w:val="001F3F17"/>
    <w:rsid w:val="001F68B8"/>
    <w:rsid w:val="001F6C56"/>
    <w:rsid w:val="00200873"/>
    <w:rsid w:val="00201DD7"/>
    <w:rsid w:val="00201E7C"/>
    <w:rsid w:val="00203ABC"/>
    <w:rsid w:val="00203C87"/>
    <w:rsid w:val="00204556"/>
    <w:rsid w:val="00204BD4"/>
    <w:rsid w:val="00211E22"/>
    <w:rsid w:val="0021225B"/>
    <w:rsid w:val="00213150"/>
    <w:rsid w:val="00214CED"/>
    <w:rsid w:val="00215A22"/>
    <w:rsid w:val="0021680A"/>
    <w:rsid w:val="00216FB6"/>
    <w:rsid w:val="00217654"/>
    <w:rsid w:val="00220763"/>
    <w:rsid w:val="002208B0"/>
    <w:rsid w:val="00220B37"/>
    <w:rsid w:val="00220D93"/>
    <w:rsid w:val="002212AE"/>
    <w:rsid w:val="00223512"/>
    <w:rsid w:val="0022358D"/>
    <w:rsid w:val="00225E87"/>
    <w:rsid w:val="00226064"/>
    <w:rsid w:val="00227728"/>
    <w:rsid w:val="00230CF7"/>
    <w:rsid w:val="00232DF6"/>
    <w:rsid w:val="002334A4"/>
    <w:rsid w:val="0023388C"/>
    <w:rsid w:val="00240D11"/>
    <w:rsid w:val="00240EBD"/>
    <w:rsid w:val="00240F47"/>
    <w:rsid w:val="002420BA"/>
    <w:rsid w:val="00242484"/>
    <w:rsid w:val="002433A0"/>
    <w:rsid w:val="002442F8"/>
    <w:rsid w:val="00244736"/>
    <w:rsid w:val="002449FB"/>
    <w:rsid w:val="00245AA6"/>
    <w:rsid w:val="00250735"/>
    <w:rsid w:val="00250952"/>
    <w:rsid w:val="00251410"/>
    <w:rsid w:val="002522C5"/>
    <w:rsid w:val="0025599C"/>
    <w:rsid w:val="002567B0"/>
    <w:rsid w:val="00256806"/>
    <w:rsid w:val="0026130C"/>
    <w:rsid w:val="00261ABC"/>
    <w:rsid w:val="00261C45"/>
    <w:rsid w:val="00262388"/>
    <w:rsid w:val="0026297B"/>
    <w:rsid w:val="002641B3"/>
    <w:rsid w:val="0026769E"/>
    <w:rsid w:val="002708E6"/>
    <w:rsid w:val="002718EF"/>
    <w:rsid w:val="002750A4"/>
    <w:rsid w:val="0027748B"/>
    <w:rsid w:val="00280D6D"/>
    <w:rsid w:val="002811FE"/>
    <w:rsid w:val="002814F2"/>
    <w:rsid w:val="00281905"/>
    <w:rsid w:val="00283B90"/>
    <w:rsid w:val="00286127"/>
    <w:rsid w:val="002900D4"/>
    <w:rsid w:val="00290345"/>
    <w:rsid w:val="00293FF9"/>
    <w:rsid w:val="002940E5"/>
    <w:rsid w:val="0029426A"/>
    <w:rsid w:val="002A39BE"/>
    <w:rsid w:val="002A493E"/>
    <w:rsid w:val="002A7410"/>
    <w:rsid w:val="002B1D83"/>
    <w:rsid w:val="002B2A37"/>
    <w:rsid w:val="002B480D"/>
    <w:rsid w:val="002B4EDD"/>
    <w:rsid w:val="002C1C86"/>
    <w:rsid w:val="002C239D"/>
    <w:rsid w:val="002C64CD"/>
    <w:rsid w:val="002C6C36"/>
    <w:rsid w:val="002C742C"/>
    <w:rsid w:val="002D0737"/>
    <w:rsid w:val="002D114E"/>
    <w:rsid w:val="002D1CD9"/>
    <w:rsid w:val="002D4903"/>
    <w:rsid w:val="002D4AC7"/>
    <w:rsid w:val="002D6A65"/>
    <w:rsid w:val="002E1843"/>
    <w:rsid w:val="002E1F11"/>
    <w:rsid w:val="002E39C4"/>
    <w:rsid w:val="002E5AF9"/>
    <w:rsid w:val="002E61C6"/>
    <w:rsid w:val="002E7880"/>
    <w:rsid w:val="002F0CB6"/>
    <w:rsid w:val="002F6835"/>
    <w:rsid w:val="002F734D"/>
    <w:rsid w:val="002F775C"/>
    <w:rsid w:val="00300C55"/>
    <w:rsid w:val="00302665"/>
    <w:rsid w:val="00302FF7"/>
    <w:rsid w:val="00303E56"/>
    <w:rsid w:val="003046D3"/>
    <w:rsid w:val="003058FD"/>
    <w:rsid w:val="00305EF8"/>
    <w:rsid w:val="0031048D"/>
    <w:rsid w:val="00311D50"/>
    <w:rsid w:val="00313A37"/>
    <w:rsid w:val="00314CBA"/>
    <w:rsid w:val="00316F6B"/>
    <w:rsid w:val="00317365"/>
    <w:rsid w:val="00324886"/>
    <w:rsid w:val="00324BAB"/>
    <w:rsid w:val="00324F6E"/>
    <w:rsid w:val="003311F8"/>
    <w:rsid w:val="00332CE3"/>
    <w:rsid w:val="00334C0F"/>
    <w:rsid w:val="00341AA3"/>
    <w:rsid w:val="00342C69"/>
    <w:rsid w:val="00347D39"/>
    <w:rsid w:val="003515EC"/>
    <w:rsid w:val="0035161A"/>
    <w:rsid w:val="0035168C"/>
    <w:rsid w:val="00353246"/>
    <w:rsid w:val="003535DD"/>
    <w:rsid w:val="0035407E"/>
    <w:rsid w:val="00354A03"/>
    <w:rsid w:val="00355618"/>
    <w:rsid w:val="00357735"/>
    <w:rsid w:val="003628F5"/>
    <w:rsid w:val="00363F60"/>
    <w:rsid w:val="003653D8"/>
    <w:rsid w:val="00365997"/>
    <w:rsid w:val="00365E30"/>
    <w:rsid w:val="00366A57"/>
    <w:rsid w:val="0036758A"/>
    <w:rsid w:val="00371ADC"/>
    <w:rsid w:val="0037229E"/>
    <w:rsid w:val="00372C20"/>
    <w:rsid w:val="00372D47"/>
    <w:rsid w:val="00374FAC"/>
    <w:rsid w:val="00375374"/>
    <w:rsid w:val="0037700B"/>
    <w:rsid w:val="0037779C"/>
    <w:rsid w:val="003828D7"/>
    <w:rsid w:val="003871F1"/>
    <w:rsid w:val="003943AE"/>
    <w:rsid w:val="00396C26"/>
    <w:rsid w:val="003A0230"/>
    <w:rsid w:val="003A207E"/>
    <w:rsid w:val="003A3462"/>
    <w:rsid w:val="003A4062"/>
    <w:rsid w:val="003A4362"/>
    <w:rsid w:val="003A6838"/>
    <w:rsid w:val="003B1B39"/>
    <w:rsid w:val="003B4416"/>
    <w:rsid w:val="003B7C2E"/>
    <w:rsid w:val="003C01EC"/>
    <w:rsid w:val="003C04FD"/>
    <w:rsid w:val="003C399C"/>
    <w:rsid w:val="003C70AD"/>
    <w:rsid w:val="003D020E"/>
    <w:rsid w:val="003D0F03"/>
    <w:rsid w:val="003D1111"/>
    <w:rsid w:val="003D25D3"/>
    <w:rsid w:val="003D4012"/>
    <w:rsid w:val="003D43EB"/>
    <w:rsid w:val="003D5B8E"/>
    <w:rsid w:val="003D6729"/>
    <w:rsid w:val="003E1666"/>
    <w:rsid w:val="003E33E1"/>
    <w:rsid w:val="003E3BB6"/>
    <w:rsid w:val="003E46FB"/>
    <w:rsid w:val="003E52DB"/>
    <w:rsid w:val="003F1163"/>
    <w:rsid w:val="00401428"/>
    <w:rsid w:val="004019E2"/>
    <w:rsid w:val="0040436B"/>
    <w:rsid w:val="00406F5A"/>
    <w:rsid w:val="00411D80"/>
    <w:rsid w:val="00413306"/>
    <w:rsid w:val="00413419"/>
    <w:rsid w:val="00414472"/>
    <w:rsid w:val="00415BD9"/>
    <w:rsid w:val="00416D79"/>
    <w:rsid w:val="00416F70"/>
    <w:rsid w:val="004209AC"/>
    <w:rsid w:val="004218B5"/>
    <w:rsid w:val="004220BB"/>
    <w:rsid w:val="004229DE"/>
    <w:rsid w:val="00427077"/>
    <w:rsid w:val="004277D4"/>
    <w:rsid w:val="00427DB8"/>
    <w:rsid w:val="00430C4F"/>
    <w:rsid w:val="00432014"/>
    <w:rsid w:val="00433BA5"/>
    <w:rsid w:val="00437AF3"/>
    <w:rsid w:val="00442CB3"/>
    <w:rsid w:val="00446CA6"/>
    <w:rsid w:val="00451617"/>
    <w:rsid w:val="00452281"/>
    <w:rsid w:val="0045295E"/>
    <w:rsid w:val="00452FDA"/>
    <w:rsid w:val="00454586"/>
    <w:rsid w:val="00457162"/>
    <w:rsid w:val="00461965"/>
    <w:rsid w:val="0047377E"/>
    <w:rsid w:val="00473E02"/>
    <w:rsid w:val="00473ED1"/>
    <w:rsid w:val="00474A8D"/>
    <w:rsid w:val="00474DB0"/>
    <w:rsid w:val="004757D5"/>
    <w:rsid w:val="00476F70"/>
    <w:rsid w:val="004809DD"/>
    <w:rsid w:val="00480E5C"/>
    <w:rsid w:val="004820BA"/>
    <w:rsid w:val="004827C1"/>
    <w:rsid w:val="00485827"/>
    <w:rsid w:val="00494441"/>
    <w:rsid w:val="0049508A"/>
    <w:rsid w:val="00497E44"/>
    <w:rsid w:val="004A006C"/>
    <w:rsid w:val="004A74E6"/>
    <w:rsid w:val="004B09C0"/>
    <w:rsid w:val="004B1638"/>
    <w:rsid w:val="004B20DA"/>
    <w:rsid w:val="004B387D"/>
    <w:rsid w:val="004B394A"/>
    <w:rsid w:val="004C0805"/>
    <w:rsid w:val="004C2766"/>
    <w:rsid w:val="004C295F"/>
    <w:rsid w:val="004C36B2"/>
    <w:rsid w:val="004D0FB0"/>
    <w:rsid w:val="004D17AB"/>
    <w:rsid w:val="004D1D12"/>
    <w:rsid w:val="004D43D6"/>
    <w:rsid w:val="004D542E"/>
    <w:rsid w:val="004D6018"/>
    <w:rsid w:val="004D62D6"/>
    <w:rsid w:val="004D799F"/>
    <w:rsid w:val="004E183E"/>
    <w:rsid w:val="004E28E5"/>
    <w:rsid w:val="004E46B7"/>
    <w:rsid w:val="004E5E6D"/>
    <w:rsid w:val="004F2582"/>
    <w:rsid w:val="004F3A93"/>
    <w:rsid w:val="004F4ADF"/>
    <w:rsid w:val="004F509A"/>
    <w:rsid w:val="004F5416"/>
    <w:rsid w:val="004F5F78"/>
    <w:rsid w:val="004F7867"/>
    <w:rsid w:val="0050102F"/>
    <w:rsid w:val="00504261"/>
    <w:rsid w:val="00506195"/>
    <w:rsid w:val="005125D8"/>
    <w:rsid w:val="0051406E"/>
    <w:rsid w:val="00514F70"/>
    <w:rsid w:val="0052103D"/>
    <w:rsid w:val="00522227"/>
    <w:rsid w:val="00524D00"/>
    <w:rsid w:val="005252D6"/>
    <w:rsid w:val="00531964"/>
    <w:rsid w:val="00531B5B"/>
    <w:rsid w:val="0053229C"/>
    <w:rsid w:val="00532786"/>
    <w:rsid w:val="00533878"/>
    <w:rsid w:val="005345A0"/>
    <w:rsid w:val="00534DC7"/>
    <w:rsid w:val="00536244"/>
    <w:rsid w:val="00537484"/>
    <w:rsid w:val="00537B44"/>
    <w:rsid w:val="0054391A"/>
    <w:rsid w:val="00544FFA"/>
    <w:rsid w:val="00546562"/>
    <w:rsid w:val="00551D0A"/>
    <w:rsid w:val="00554F90"/>
    <w:rsid w:val="00556634"/>
    <w:rsid w:val="0055687E"/>
    <w:rsid w:val="005614CC"/>
    <w:rsid w:val="005632AF"/>
    <w:rsid w:val="0057025F"/>
    <w:rsid w:val="00570B23"/>
    <w:rsid w:val="00571C4C"/>
    <w:rsid w:val="00572043"/>
    <w:rsid w:val="005727B6"/>
    <w:rsid w:val="00572F50"/>
    <w:rsid w:val="00576600"/>
    <w:rsid w:val="00580018"/>
    <w:rsid w:val="0058078E"/>
    <w:rsid w:val="0058335F"/>
    <w:rsid w:val="00584C71"/>
    <w:rsid w:val="005937A4"/>
    <w:rsid w:val="00594018"/>
    <w:rsid w:val="005945C9"/>
    <w:rsid w:val="0059616E"/>
    <w:rsid w:val="005977FC"/>
    <w:rsid w:val="005A0606"/>
    <w:rsid w:val="005A196A"/>
    <w:rsid w:val="005A62CA"/>
    <w:rsid w:val="005A6F85"/>
    <w:rsid w:val="005A7901"/>
    <w:rsid w:val="005B221B"/>
    <w:rsid w:val="005B264E"/>
    <w:rsid w:val="005B3102"/>
    <w:rsid w:val="005B37E1"/>
    <w:rsid w:val="005B37EA"/>
    <w:rsid w:val="005B4855"/>
    <w:rsid w:val="005B7151"/>
    <w:rsid w:val="005B7E4A"/>
    <w:rsid w:val="005C0D79"/>
    <w:rsid w:val="005C2DAD"/>
    <w:rsid w:val="005C3577"/>
    <w:rsid w:val="005C5EC7"/>
    <w:rsid w:val="005D1F35"/>
    <w:rsid w:val="005D2B33"/>
    <w:rsid w:val="005D4078"/>
    <w:rsid w:val="005D4E21"/>
    <w:rsid w:val="005D5B34"/>
    <w:rsid w:val="005D67E1"/>
    <w:rsid w:val="005D6EEC"/>
    <w:rsid w:val="005D71F1"/>
    <w:rsid w:val="005E02DC"/>
    <w:rsid w:val="005E179A"/>
    <w:rsid w:val="005E2C57"/>
    <w:rsid w:val="005E2E79"/>
    <w:rsid w:val="005E3AA3"/>
    <w:rsid w:val="005E5766"/>
    <w:rsid w:val="005E5B15"/>
    <w:rsid w:val="005F0D9B"/>
    <w:rsid w:val="005F4857"/>
    <w:rsid w:val="005F7BEC"/>
    <w:rsid w:val="006006C7"/>
    <w:rsid w:val="006012E8"/>
    <w:rsid w:val="006046AE"/>
    <w:rsid w:val="00604DFB"/>
    <w:rsid w:val="00614D9F"/>
    <w:rsid w:val="006159CD"/>
    <w:rsid w:val="00621AA2"/>
    <w:rsid w:val="00621F44"/>
    <w:rsid w:val="006241C7"/>
    <w:rsid w:val="006258D9"/>
    <w:rsid w:val="00625DD1"/>
    <w:rsid w:val="00626B88"/>
    <w:rsid w:val="0063016F"/>
    <w:rsid w:val="00630748"/>
    <w:rsid w:val="00630CC4"/>
    <w:rsid w:val="0063229A"/>
    <w:rsid w:val="00633DE5"/>
    <w:rsid w:val="0063514A"/>
    <w:rsid w:val="0063607A"/>
    <w:rsid w:val="00637FE0"/>
    <w:rsid w:val="00640146"/>
    <w:rsid w:val="006460D7"/>
    <w:rsid w:val="00652C0E"/>
    <w:rsid w:val="00654594"/>
    <w:rsid w:val="006554F3"/>
    <w:rsid w:val="0065679A"/>
    <w:rsid w:val="006569E4"/>
    <w:rsid w:val="00656DFC"/>
    <w:rsid w:val="00657974"/>
    <w:rsid w:val="00657B14"/>
    <w:rsid w:val="00657E4B"/>
    <w:rsid w:val="00660887"/>
    <w:rsid w:val="00661D47"/>
    <w:rsid w:val="006678F9"/>
    <w:rsid w:val="00667BD5"/>
    <w:rsid w:val="00671BC3"/>
    <w:rsid w:val="00674E3E"/>
    <w:rsid w:val="00675578"/>
    <w:rsid w:val="00676455"/>
    <w:rsid w:val="00677C00"/>
    <w:rsid w:val="00680280"/>
    <w:rsid w:val="006802C7"/>
    <w:rsid w:val="00681619"/>
    <w:rsid w:val="006833CB"/>
    <w:rsid w:val="00684CD3"/>
    <w:rsid w:val="00685180"/>
    <w:rsid w:val="006865BF"/>
    <w:rsid w:val="006919F8"/>
    <w:rsid w:val="00696953"/>
    <w:rsid w:val="006A2BF7"/>
    <w:rsid w:val="006A3BE3"/>
    <w:rsid w:val="006A4364"/>
    <w:rsid w:val="006A466C"/>
    <w:rsid w:val="006A53C7"/>
    <w:rsid w:val="006A5BE8"/>
    <w:rsid w:val="006A6056"/>
    <w:rsid w:val="006A6DA1"/>
    <w:rsid w:val="006B16CB"/>
    <w:rsid w:val="006B1C8D"/>
    <w:rsid w:val="006B38B5"/>
    <w:rsid w:val="006C0B2F"/>
    <w:rsid w:val="006C1191"/>
    <w:rsid w:val="006C2DDD"/>
    <w:rsid w:val="006C3AE2"/>
    <w:rsid w:val="006C4A5A"/>
    <w:rsid w:val="006C6D51"/>
    <w:rsid w:val="006C76CB"/>
    <w:rsid w:val="006D0891"/>
    <w:rsid w:val="006D2D6B"/>
    <w:rsid w:val="006D3820"/>
    <w:rsid w:val="006D5207"/>
    <w:rsid w:val="006D6582"/>
    <w:rsid w:val="006D6BF9"/>
    <w:rsid w:val="006D6C1F"/>
    <w:rsid w:val="006E2AAC"/>
    <w:rsid w:val="006E3B2D"/>
    <w:rsid w:val="006E4135"/>
    <w:rsid w:val="006E5638"/>
    <w:rsid w:val="006E67A1"/>
    <w:rsid w:val="006E6CD2"/>
    <w:rsid w:val="006F1373"/>
    <w:rsid w:val="006F2DB9"/>
    <w:rsid w:val="006F5F53"/>
    <w:rsid w:val="006F5FB4"/>
    <w:rsid w:val="006F680B"/>
    <w:rsid w:val="007012C0"/>
    <w:rsid w:val="00701F88"/>
    <w:rsid w:val="00703512"/>
    <w:rsid w:val="0070637B"/>
    <w:rsid w:val="00706BE5"/>
    <w:rsid w:val="00707055"/>
    <w:rsid w:val="00712059"/>
    <w:rsid w:val="00714542"/>
    <w:rsid w:val="00715637"/>
    <w:rsid w:val="007173B9"/>
    <w:rsid w:val="0072293B"/>
    <w:rsid w:val="00722EBE"/>
    <w:rsid w:val="007252E5"/>
    <w:rsid w:val="00725E90"/>
    <w:rsid w:val="007318F8"/>
    <w:rsid w:val="00731BB0"/>
    <w:rsid w:val="00733D70"/>
    <w:rsid w:val="00735256"/>
    <w:rsid w:val="007355E1"/>
    <w:rsid w:val="0073614A"/>
    <w:rsid w:val="0073767C"/>
    <w:rsid w:val="00742BB8"/>
    <w:rsid w:val="00742DFA"/>
    <w:rsid w:val="00744186"/>
    <w:rsid w:val="00744D73"/>
    <w:rsid w:val="00747360"/>
    <w:rsid w:val="00750EB3"/>
    <w:rsid w:val="007527D6"/>
    <w:rsid w:val="00754656"/>
    <w:rsid w:val="00755732"/>
    <w:rsid w:val="007559F8"/>
    <w:rsid w:val="007573ED"/>
    <w:rsid w:val="007607A6"/>
    <w:rsid w:val="00760F85"/>
    <w:rsid w:val="00761C36"/>
    <w:rsid w:val="007621DF"/>
    <w:rsid w:val="00764B73"/>
    <w:rsid w:val="0076550E"/>
    <w:rsid w:val="00766892"/>
    <w:rsid w:val="00771D94"/>
    <w:rsid w:val="007747BA"/>
    <w:rsid w:val="007758B4"/>
    <w:rsid w:val="007800DC"/>
    <w:rsid w:val="00780E32"/>
    <w:rsid w:val="0078212D"/>
    <w:rsid w:val="00783660"/>
    <w:rsid w:val="00783F20"/>
    <w:rsid w:val="007847B9"/>
    <w:rsid w:val="00784883"/>
    <w:rsid w:val="00791222"/>
    <w:rsid w:val="00792891"/>
    <w:rsid w:val="00793B1F"/>
    <w:rsid w:val="00793C92"/>
    <w:rsid w:val="00796425"/>
    <w:rsid w:val="007A017D"/>
    <w:rsid w:val="007A2061"/>
    <w:rsid w:val="007B1F89"/>
    <w:rsid w:val="007B214A"/>
    <w:rsid w:val="007B2FD2"/>
    <w:rsid w:val="007B7119"/>
    <w:rsid w:val="007B7300"/>
    <w:rsid w:val="007C198D"/>
    <w:rsid w:val="007C2070"/>
    <w:rsid w:val="007C3ED4"/>
    <w:rsid w:val="007C4291"/>
    <w:rsid w:val="007C5B48"/>
    <w:rsid w:val="007C69DD"/>
    <w:rsid w:val="007D4D3C"/>
    <w:rsid w:val="007D5AB7"/>
    <w:rsid w:val="007D6BBF"/>
    <w:rsid w:val="007E1FC8"/>
    <w:rsid w:val="007E21C1"/>
    <w:rsid w:val="007E3FB7"/>
    <w:rsid w:val="007E4D1E"/>
    <w:rsid w:val="007F02A4"/>
    <w:rsid w:val="007F4663"/>
    <w:rsid w:val="007F4848"/>
    <w:rsid w:val="007F65DE"/>
    <w:rsid w:val="008006E4"/>
    <w:rsid w:val="00802A7E"/>
    <w:rsid w:val="00804020"/>
    <w:rsid w:val="008046B2"/>
    <w:rsid w:val="00805031"/>
    <w:rsid w:val="00805A21"/>
    <w:rsid w:val="008067F1"/>
    <w:rsid w:val="00807248"/>
    <w:rsid w:val="008073F3"/>
    <w:rsid w:val="008104BF"/>
    <w:rsid w:val="008118F1"/>
    <w:rsid w:val="00812CC8"/>
    <w:rsid w:val="00812D95"/>
    <w:rsid w:val="00813C4B"/>
    <w:rsid w:val="0081487F"/>
    <w:rsid w:val="008153CD"/>
    <w:rsid w:val="00815F98"/>
    <w:rsid w:val="008161BB"/>
    <w:rsid w:val="008171BF"/>
    <w:rsid w:val="00817447"/>
    <w:rsid w:val="0082075B"/>
    <w:rsid w:val="0082323E"/>
    <w:rsid w:val="00823469"/>
    <w:rsid w:val="00824253"/>
    <w:rsid w:val="0082678F"/>
    <w:rsid w:val="00831677"/>
    <w:rsid w:val="008336CC"/>
    <w:rsid w:val="008362F1"/>
    <w:rsid w:val="00836F73"/>
    <w:rsid w:val="00840FC3"/>
    <w:rsid w:val="00842580"/>
    <w:rsid w:val="00843D16"/>
    <w:rsid w:val="008464CD"/>
    <w:rsid w:val="008468BA"/>
    <w:rsid w:val="008516B9"/>
    <w:rsid w:val="00857CB2"/>
    <w:rsid w:val="008602BB"/>
    <w:rsid w:val="0086769F"/>
    <w:rsid w:val="008705F4"/>
    <w:rsid w:val="00873D76"/>
    <w:rsid w:val="008819F2"/>
    <w:rsid w:val="0088216B"/>
    <w:rsid w:val="00882D02"/>
    <w:rsid w:val="0088342B"/>
    <w:rsid w:val="0088770A"/>
    <w:rsid w:val="0089023C"/>
    <w:rsid w:val="008906A4"/>
    <w:rsid w:val="00891CF4"/>
    <w:rsid w:val="00894BF8"/>
    <w:rsid w:val="00895EF3"/>
    <w:rsid w:val="0089722E"/>
    <w:rsid w:val="008973E3"/>
    <w:rsid w:val="008A1E47"/>
    <w:rsid w:val="008A2721"/>
    <w:rsid w:val="008A3064"/>
    <w:rsid w:val="008A350B"/>
    <w:rsid w:val="008A394B"/>
    <w:rsid w:val="008A5FC9"/>
    <w:rsid w:val="008B5434"/>
    <w:rsid w:val="008B5C23"/>
    <w:rsid w:val="008C1FD9"/>
    <w:rsid w:val="008C2ED9"/>
    <w:rsid w:val="008C75D1"/>
    <w:rsid w:val="008D363D"/>
    <w:rsid w:val="008D4305"/>
    <w:rsid w:val="008D51C7"/>
    <w:rsid w:val="008D6D20"/>
    <w:rsid w:val="008D6EB4"/>
    <w:rsid w:val="008D7786"/>
    <w:rsid w:val="008D781F"/>
    <w:rsid w:val="008D7A64"/>
    <w:rsid w:val="008E36AE"/>
    <w:rsid w:val="008E4C62"/>
    <w:rsid w:val="008E76FA"/>
    <w:rsid w:val="008F4AD7"/>
    <w:rsid w:val="008F4BAA"/>
    <w:rsid w:val="008F4F50"/>
    <w:rsid w:val="008F543D"/>
    <w:rsid w:val="008F5C56"/>
    <w:rsid w:val="008F6F5C"/>
    <w:rsid w:val="008F7178"/>
    <w:rsid w:val="009000F5"/>
    <w:rsid w:val="00903F79"/>
    <w:rsid w:val="0090417D"/>
    <w:rsid w:val="009070C3"/>
    <w:rsid w:val="0090741E"/>
    <w:rsid w:val="00912765"/>
    <w:rsid w:val="00913C33"/>
    <w:rsid w:val="00914FA8"/>
    <w:rsid w:val="009158C0"/>
    <w:rsid w:val="00916403"/>
    <w:rsid w:val="00916FE8"/>
    <w:rsid w:val="00920D49"/>
    <w:rsid w:val="0092424C"/>
    <w:rsid w:val="009251C6"/>
    <w:rsid w:val="00925879"/>
    <w:rsid w:val="00926DF3"/>
    <w:rsid w:val="0092756C"/>
    <w:rsid w:val="00927901"/>
    <w:rsid w:val="00927B14"/>
    <w:rsid w:val="00927FDC"/>
    <w:rsid w:val="0093090B"/>
    <w:rsid w:val="0093171F"/>
    <w:rsid w:val="009323F7"/>
    <w:rsid w:val="00932C01"/>
    <w:rsid w:val="00935C43"/>
    <w:rsid w:val="009361D2"/>
    <w:rsid w:val="0093669D"/>
    <w:rsid w:val="00936DEA"/>
    <w:rsid w:val="00937A65"/>
    <w:rsid w:val="00941F96"/>
    <w:rsid w:val="009440EE"/>
    <w:rsid w:val="00944927"/>
    <w:rsid w:val="0094753F"/>
    <w:rsid w:val="00950B97"/>
    <w:rsid w:val="00952935"/>
    <w:rsid w:val="00953FE8"/>
    <w:rsid w:val="00954A47"/>
    <w:rsid w:val="009567F8"/>
    <w:rsid w:val="009573A6"/>
    <w:rsid w:val="00960782"/>
    <w:rsid w:val="00960ABF"/>
    <w:rsid w:val="00960ADE"/>
    <w:rsid w:val="00960CB4"/>
    <w:rsid w:val="00962BCE"/>
    <w:rsid w:val="00963393"/>
    <w:rsid w:val="00964220"/>
    <w:rsid w:val="00965F78"/>
    <w:rsid w:val="00965FB2"/>
    <w:rsid w:val="00970071"/>
    <w:rsid w:val="00973752"/>
    <w:rsid w:val="00981526"/>
    <w:rsid w:val="00983FCC"/>
    <w:rsid w:val="00984A98"/>
    <w:rsid w:val="00984C95"/>
    <w:rsid w:val="00984D6B"/>
    <w:rsid w:val="00986205"/>
    <w:rsid w:val="00994431"/>
    <w:rsid w:val="009A015E"/>
    <w:rsid w:val="009A16A5"/>
    <w:rsid w:val="009A4684"/>
    <w:rsid w:val="009A4B26"/>
    <w:rsid w:val="009B03DB"/>
    <w:rsid w:val="009B07CA"/>
    <w:rsid w:val="009B1544"/>
    <w:rsid w:val="009B247A"/>
    <w:rsid w:val="009B2788"/>
    <w:rsid w:val="009B3B2D"/>
    <w:rsid w:val="009B40CE"/>
    <w:rsid w:val="009C0537"/>
    <w:rsid w:val="009C0DB8"/>
    <w:rsid w:val="009C4B2F"/>
    <w:rsid w:val="009C504A"/>
    <w:rsid w:val="009C5802"/>
    <w:rsid w:val="009C60E3"/>
    <w:rsid w:val="009C6400"/>
    <w:rsid w:val="009D0E78"/>
    <w:rsid w:val="009D35B3"/>
    <w:rsid w:val="009D4175"/>
    <w:rsid w:val="009D4B09"/>
    <w:rsid w:val="009D6B73"/>
    <w:rsid w:val="009D6DE9"/>
    <w:rsid w:val="009E081A"/>
    <w:rsid w:val="009E2567"/>
    <w:rsid w:val="009E335C"/>
    <w:rsid w:val="009E51C6"/>
    <w:rsid w:val="009E728D"/>
    <w:rsid w:val="009F091B"/>
    <w:rsid w:val="009F2871"/>
    <w:rsid w:val="009F7082"/>
    <w:rsid w:val="00A0328E"/>
    <w:rsid w:val="00A03975"/>
    <w:rsid w:val="00A04FF2"/>
    <w:rsid w:val="00A05AFC"/>
    <w:rsid w:val="00A10568"/>
    <w:rsid w:val="00A12EE0"/>
    <w:rsid w:val="00A1303F"/>
    <w:rsid w:val="00A14722"/>
    <w:rsid w:val="00A20DD7"/>
    <w:rsid w:val="00A30060"/>
    <w:rsid w:val="00A30EEC"/>
    <w:rsid w:val="00A33E87"/>
    <w:rsid w:val="00A34424"/>
    <w:rsid w:val="00A346E6"/>
    <w:rsid w:val="00A36A28"/>
    <w:rsid w:val="00A375A9"/>
    <w:rsid w:val="00A41413"/>
    <w:rsid w:val="00A426C0"/>
    <w:rsid w:val="00A42AF0"/>
    <w:rsid w:val="00A45C4F"/>
    <w:rsid w:val="00A50979"/>
    <w:rsid w:val="00A52E78"/>
    <w:rsid w:val="00A530CE"/>
    <w:rsid w:val="00A53B5B"/>
    <w:rsid w:val="00A55143"/>
    <w:rsid w:val="00A60A86"/>
    <w:rsid w:val="00A60FFD"/>
    <w:rsid w:val="00A63621"/>
    <w:rsid w:val="00A7107D"/>
    <w:rsid w:val="00A72124"/>
    <w:rsid w:val="00A742D2"/>
    <w:rsid w:val="00A7437E"/>
    <w:rsid w:val="00A74658"/>
    <w:rsid w:val="00A77526"/>
    <w:rsid w:val="00A80AB2"/>
    <w:rsid w:val="00A8287B"/>
    <w:rsid w:val="00A8297D"/>
    <w:rsid w:val="00A82F4E"/>
    <w:rsid w:val="00A83A67"/>
    <w:rsid w:val="00A83CC2"/>
    <w:rsid w:val="00A841AE"/>
    <w:rsid w:val="00A84BD0"/>
    <w:rsid w:val="00A85D2A"/>
    <w:rsid w:val="00A9012A"/>
    <w:rsid w:val="00A90A17"/>
    <w:rsid w:val="00A93186"/>
    <w:rsid w:val="00A94D8A"/>
    <w:rsid w:val="00A97565"/>
    <w:rsid w:val="00AA267F"/>
    <w:rsid w:val="00AA4474"/>
    <w:rsid w:val="00AA4BFE"/>
    <w:rsid w:val="00AA7DD3"/>
    <w:rsid w:val="00AB0F20"/>
    <w:rsid w:val="00AB313B"/>
    <w:rsid w:val="00AB6404"/>
    <w:rsid w:val="00AC0DEF"/>
    <w:rsid w:val="00AC2BDD"/>
    <w:rsid w:val="00AC4E04"/>
    <w:rsid w:val="00AC72C6"/>
    <w:rsid w:val="00AC7AD8"/>
    <w:rsid w:val="00AD0079"/>
    <w:rsid w:val="00AD0FB5"/>
    <w:rsid w:val="00AD1220"/>
    <w:rsid w:val="00AD5F13"/>
    <w:rsid w:val="00AD6117"/>
    <w:rsid w:val="00AD712D"/>
    <w:rsid w:val="00AD7387"/>
    <w:rsid w:val="00AE27A9"/>
    <w:rsid w:val="00AE4277"/>
    <w:rsid w:val="00AE66FC"/>
    <w:rsid w:val="00AE795F"/>
    <w:rsid w:val="00AF06B9"/>
    <w:rsid w:val="00AF1A87"/>
    <w:rsid w:val="00AF2B0E"/>
    <w:rsid w:val="00AF2FC8"/>
    <w:rsid w:val="00AF3254"/>
    <w:rsid w:val="00AF6937"/>
    <w:rsid w:val="00AF7992"/>
    <w:rsid w:val="00B00D60"/>
    <w:rsid w:val="00B04582"/>
    <w:rsid w:val="00B04CC6"/>
    <w:rsid w:val="00B05FB1"/>
    <w:rsid w:val="00B07078"/>
    <w:rsid w:val="00B10062"/>
    <w:rsid w:val="00B118F5"/>
    <w:rsid w:val="00B11A77"/>
    <w:rsid w:val="00B13707"/>
    <w:rsid w:val="00B14EF2"/>
    <w:rsid w:val="00B15207"/>
    <w:rsid w:val="00B2383A"/>
    <w:rsid w:val="00B2388C"/>
    <w:rsid w:val="00B23C4E"/>
    <w:rsid w:val="00B254A7"/>
    <w:rsid w:val="00B27231"/>
    <w:rsid w:val="00B30739"/>
    <w:rsid w:val="00B316E3"/>
    <w:rsid w:val="00B31C5E"/>
    <w:rsid w:val="00B409DE"/>
    <w:rsid w:val="00B41C89"/>
    <w:rsid w:val="00B44C3B"/>
    <w:rsid w:val="00B4569B"/>
    <w:rsid w:val="00B477F0"/>
    <w:rsid w:val="00B505C8"/>
    <w:rsid w:val="00B51529"/>
    <w:rsid w:val="00B51FC7"/>
    <w:rsid w:val="00B52A6F"/>
    <w:rsid w:val="00B52B88"/>
    <w:rsid w:val="00B53785"/>
    <w:rsid w:val="00B54458"/>
    <w:rsid w:val="00B55921"/>
    <w:rsid w:val="00B5625B"/>
    <w:rsid w:val="00B61C27"/>
    <w:rsid w:val="00B627FD"/>
    <w:rsid w:val="00B6465B"/>
    <w:rsid w:val="00B67EED"/>
    <w:rsid w:val="00B70B85"/>
    <w:rsid w:val="00B7517A"/>
    <w:rsid w:val="00B769FD"/>
    <w:rsid w:val="00B80B44"/>
    <w:rsid w:val="00B81F0E"/>
    <w:rsid w:val="00B81F3E"/>
    <w:rsid w:val="00B842D6"/>
    <w:rsid w:val="00B84F59"/>
    <w:rsid w:val="00B90CDC"/>
    <w:rsid w:val="00B92BAD"/>
    <w:rsid w:val="00B92E14"/>
    <w:rsid w:val="00B93ADF"/>
    <w:rsid w:val="00B93F23"/>
    <w:rsid w:val="00B940CC"/>
    <w:rsid w:val="00B945C2"/>
    <w:rsid w:val="00B96D9D"/>
    <w:rsid w:val="00B975F5"/>
    <w:rsid w:val="00BA1F61"/>
    <w:rsid w:val="00BA248D"/>
    <w:rsid w:val="00BA3E04"/>
    <w:rsid w:val="00BA4309"/>
    <w:rsid w:val="00BA4AEE"/>
    <w:rsid w:val="00BA61E3"/>
    <w:rsid w:val="00BA6C14"/>
    <w:rsid w:val="00BA6CC6"/>
    <w:rsid w:val="00BA7010"/>
    <w:rsid w:val="00BB10FA"/>
    <w:rsid w:val="00BB2DD1"/>
    <w:rsid w:val="00BB2FC1"/>
    <w:rsid w:val="00BB3557"/>
    <w:rsid w:val="00BB4EE7"/>
    <w:rsid w:val="00BB7ADD"/>
    <w:rsid w:val="00BC0A2E"/>
    <w:rsid w:val="00BC4D65"/>
    <w:rsid w:val="00BC514E"/>
    <w:rsid w:val="00BC6E77"/>
    <w:rsid w:val="00BD2C37"/>
    <w:rsid w:val="00BD4570"/>
    <w:rsid w:val="00BD6280"/>
    <w:rsid w:val="00BE09F9"/>
    <w:rsid w:val="00BE15C1"/>
    <w:rsid w:val="00BE1E3B"/>
    <w:rsid w:val="00BE4B40"/>
    <w:rsid w:val="00BE7369"/>
    <w:rsid w:val="00BE7F41"/>
    <w:rsid w:val="00BF036B"/>
    <w:rsid w:val="00BF1602"/>
    <w:rsid w:val="00BF58DB"/>
    <w:rsid w:val="00C00BFD"/>
    <w:rsid w:val="00C02634"/>
    <w:rsid w:val="00C035F2"/>
    <w:rsid w:val="00C04DFB"/>
    <w:rsid w:val="00C06AD1"/>
    <w:rsid w:val="00C06E24"/>
    <w:rsid w:val="00C0729A"/>
    <w:rsid w:val="00C10F0A"/>
    <w:rsid w:val="00C1363D"/>
    <w:rsid w:val="00C1477B"/>
    <w:rsid w:val="00C20BBB"/>
    <w:rsid w:val="00C212D6"/>
    <w:rsid w:val="00C216E6"/>
    <w:rsid w:val="00C23600"/>
    <w:rsid w:val="00C259B3"/>
    <w:rsid w:val="00C25BCF"/>
    <w:rsid w:val="00C2698E"/>
    <w:rsid w:val="00C273A6"/>
    <w:rsid w:val="00C36CFC"/>
    <w:rsid w:val="00C37DD6"/>
    <w:rsid w:val="00C4055C"/>
    <w:rsid w:val="00C5074D"/>
    <w:rsid w:val="00C5167B"/>
    <w:rsid w:val="00C5180F"/>
    <w:rsid w:val="00C546CB"/>
    <w:rsid w:val="00C549ED"/>
    <w:rsid w:val="00C558C1"/>
    <w:rsid w:val="00C56C9D"/>
    <w:rsid w:val="00C579A3"/>
    <w:rsid w:val="00C61B53"/>
    <w:rsid w:val="00C63A86"/>
    <w:rsid w:val="00C648A6"/>
    <w:rsid w:val="00C649BD"/>
    <w:rsid w:val="00C65319"/>
    <w:rsid w:val="00C667F3"/>
    <w:rsid w:val="00C66882"/>
    <w:rsid w:val="00C66C9E"/>
    <w:rsid w:val="00C67712"/>
    <w:rsid w:val="00C70E1F"/>
    <w:rsid w:val="00C718C5"/>
    <w:rsid w:val="00C740B8"/>
    <w:rsid w:val="00C763B4"/>
    <w:rsid w:val="00C81BB0"/>
    <w:rsid w:val="00C8231B"/>
    <w:rsid w:val="00C82DEA"/>
    <w:rsid w:val="00C8459D"/>
    <w:rsid w:val="00C85243"/>
    <w:rsid w:val="00C86E2F"/>
    <w:rsid w:val="00C903BB"/>
    <w:rsid w:val="00C916ED"/>
    <w:rsid w:val="00C9249D"/>
    <w:rsid w:val="00C948DF"/>
    <w:rsid w:val="00C96974"/>
    <w:rsid w:val="00C9701B"/>
    <w:rsid w:val="00C97E99"/>
    <w:rsid w:val="00CA4C6D"/>
    <w:rsid w:val="00CA5132"/>
    <w:rsid w:val="00CA61AF"/>
    <w:rsid w:val="00CA6274"/>
    <w:rsid w:val="00CA653F"/>
    <w:rsid w:val="00CA65CC"/>
    <w:rsid w:val="00CA6851"/>
    <w:rsid w:val="00CA6BDD"/>
    <w:rsid w:val="00CB0334"/>
    <w:rsid w:val="00CB1C15"/>
    <w:rsid w:val="00CB1E3F"/>
    <w:rsid w:val="00CB42DF"/>
    <w:rsid w:val="00CC0195"/>
    <w:rsid w:val="00CC08DC"/>
    <w:rsid w:val="00CC44E1"/>
    <w:rsid w:val="00CC48E7"/>
    <w:rsid w:val="00CD1FA3"/>
    <w:rsid w:val="00CD339C"/>
    <w:rsid w:val="00CD5A5E"/>
    <w:rsid w:val="00CD7359"/>
    <w:rsid w:val="00CD7631"/>
    <w:rsid w:val="00CE11DC"/>
    <w:rsid w:val="00CE262E"/>
    <w:rsid w:val="00CE29B3"/>
    <w:rsid w:val="00CE6DF5"/>
    <w:rsid w:val="00CF0C43"/>
    <w:rsid w:val="00CF1BCE"/>
    <w:rsid w:val="00CF289D"/>
    <w:rsid w:val="00CF3C2B"/>
    <w:rsid w:val="00CF75AA"/>
    <w:rsid w:val="00D02170"/>
    <w:rsid w:val="00D037B9"/>
    <w:rsid w:val="00D048BF"/>
    <w:rsid w:val="00D053A8"/>
    <w:rsid w:val="00D117E7"/>
    <w:rsid w:val="00D12DC8"/>
    <w:rsid w:val="00D12E04"/>
    <w:rsid w:val="00D12F95"/>
    <w:rsid w:val="00D1637C"/>
    <w:rsid w:val="00D17427"/>
    <w:rsid w:val="00D178E3"/>
    <w:rsid w:val="00D217A2"/>
    <w:rsid w:val="00D247A2"/>
    <w:rsid w:val="00D259A0"/>
    <w:rsid w:val="00D263C0"/>
    <w:rsid w:val="00D26404"/>
    <w:rsid w:val="00D315FB"/>
    <w:rsid w:val="00D31C3E"/>
    <w:rsid w:val="00D33024"/>
    <w:rsid w:val="00D36F59"/>
    <w:rsid w:val="00D40FC6"/>
    <w:rsid w:val="00D41E8A"/>
    <w:rsid w:val="00D425A0"/>
    <w:rsid w:val="00D42A45"/>
    <w:rsid w:val="00D44A51"/>
    <w:rsid w:val="00D44D85"/>
    <w:rsid w:val="00D455DD"/>
    <w:rsid w:val="00D46AB4"/>
    <w:rsid w:val="00D47405"/>
    <w:rsid w:val="00D503D5"/>
    <w:rsid w:val="00D529C4"/>
    <w:rsid w:val="00D5424E"/>
    <w:rsid w:val="00D56574"/>
    <w:rsid w:val="00D566DF"/>
    <w:rsid w:val="00D576A7"/>
    <w:rsid w:val="00D67D35"/>
    <w:rsid w:val="00D67E1B"/>
    <w:rsid w:val="00D80C9F"/>
    <w:rsid w:val="00D82A5E"/>
    <w:rsid w:val="00D86D27"/>
    <w:rsid w:val="00D90B29"/>
    <w:rsid w:val="00D93847"/>
    <w:rsid w:val="00D9603F"/>
    <w:rsid w:val="00DA1F08"/>
    <w:rsid w:val="00DA2122"/>
    <w:rsid w:val="00DA405A"/>
    <w:rsid w:val="00DA6F69"/>
    <w:rsid w:val="00DB127D"/>
    <w:rsid w:val="00DB227B"/>
    <w:rsid w:val="00DB3A2E"/>
    <w:rsid w:val="00DB7BC8"/>
    <w:rsid w:val="00DC7FF9"/>
    <w:rsid w:val="00DD05D4"/>
    <w:rsid w:val="00DD4D6F"/>
    <w:rsid w:val="00DD5F5C"/>
    <w:rsid w:val="00DD6B2F"/>
    <w:rsid w:val="00DD76A9"/>
    <w:rsid w:val="00DE062D"/>
    <w:rsid w:val="00DE11CA"/>
    <w:rsid w:val="00DE29CC"/>
    <w:rsid w:val="00DE29F0"/>
    <w:rsid w:val="00DE2ADE"/>
    <w:rsid w:val="00DE79DE"/>
    <w:rsid w:val="00DF16CB"/>
    <w:rsid w:val="00DF2CA7"/>
    <w:rsid w:val="00DF32FD"/>
    <w:rsid w:val="00DF4380"/>
    <w:rsid w:val="00DF49A0"/>
    <w:rsid w:val="00DF6CE9"/>
    <w:rsid w:val="00E00F82"/>
    <w:rsid w:val="00E014EB"/>
    <w:rsid w:val="00E049B5"/>
    <w:rsid w:val="00E04B3A"/>
    <w:rsid w:val="00E07807"/>
    <w:rsid w:val="00E07DD5"/>
    <w:rsid w:val="00E105E7"/>
    <w:rsid w:val="00E14A51"/>
    <w:rsid w:val="00E15F71"/>
    <w:rsid w:val="00E16A5D"/>
    <w:rsid w:val="00E176C4"/>
    <w:rsid w:val="00E178F3"/>
    <w:rsid w:val="00E17A32"/>
    <w:rsid w:val="00E21D36"/>
    <w:rsid w:val="00E2360E"/>
    <w:rsid w:val="00E23786"/>
    <w:rsid w:val="00E26077"/>
    <w:rsid w:val="00E2696B"/>
    <w:rsid w:val="00E26C61"/>
    <w:rsid w:val="00E26EEE"/>
    <w:rsid w:val="00E27B29"/>
    <w:rsid w:val="00E27F55"/>
    <w:rsid w:val="00E32829"/>
    <w:rsid w:val="00E32DC4"/>
    <w:rsid w:val="00E332F6"/>
    <w:rsid w:val="00E34821"/>
    <w:rsid w:val="00E37005"/>
    <w:rsid w:val="00E37092"/>
    <w:rsid w:val="00E37A95"/>
    <w:rsid w:val="00E41E69"/>
    <w:rsid w:val="00E42FCF"/>
    <w:rsid w:val="00E4387F"/>
    <w:rsid w:val="00E444C3"/>
    <w:rsid w:val="00E460DA"/>
    <w:rsid w:val="00E46CD3"/>
    <w:rsid w:val="00E506F3"/>
    <w:rsid w:val="00E5352B"/>
    <w:rsid w:val="00E54CED"/>
    <w:rsid w:val="00E56627"/>
    <w:rsid w:val="00E57928"/>
    <w:rsid w:val="00E601B8"/>
    <w:rsid w:val="00E65B91"/>
    <w:rsid w:val="00E67186"/>
    <w:rsid w:val="00E70A53"/>
    <w:rsid w:val="00E70E90"/>
    <w:rsid w:val="00E71FF5"/>
    <w:rsid w:val="00E72626"/>
    <w:rsid w:val="00E766B4"/>
    <w:rsid w:val="00E80CD0"/>
    <w:rsid w:val="00E81A72"/>
    <w:rsid w:val="00E82960"/>
    <w:rsid w:val="00E83282"/>
    <w:rsid w:val="00E8328B"/>
    <w:rsid w:val="00E8558B"/>
    <w:rsid w:val="00E85A51"/>
    <w:rsid w:val="00E8671D"/>
    <w:rsid w:val="00E87F7B"/>
    <w:rsid w:val="00E924E3"/>
    <w:rsid w:val="00E9312B"/>
    <w:rsid w:val="00E950E2"/>
    <w:rsid w:val="00E96D8D"/>
    <w:rsid w:val="00E975D0"/>
    <w:rsid w:val="00EA1327"/>
    <w:rsid w:val="00EA28B8"/>
    <w:rsid w:val="00EA2FB2"/>
    <w:rsid w:val="00EA30DA"/>
    <w:rsid w:val="00EA44F9"/>
    <w:rsid w:val="00EA530F"/>
    <w:rsid w:val="00EA62ED"/>
    <w:rsid w:val="00EB3E3F"/>
    <w:rsid w:val="00EB4501"/>
    <w:rsid w:val="00EB6A90"/>
    <w:rsid w:val="00EC08C4"/>
    <w:rsid w:val="00EC7B6F"/>
    <w:rsid w:val="00ED06E7"/>
    <w:rsid w:val="00ED11C4"/>
    <w:rsid w:val="00ED419E"/>
    <w:rsid w:val="00ED4D6F"/>
    <w:rsid w:val="00ED50DA"/>
    <w:rsid w:val="00ED624E"/>
    <w:rsid w:val="00EE1CA2"/>
    <w:rsid w:val="00EE2942"/>
    <w:rsid w:val="00EE36E8"/>
    <w:rsid w:val="00EE5561"/>
    <w:rsid w:val="00EE6A1D"/>
    <w:rsid w:val="00EF0A8B"/>
    <w:rsid w:val="00EF195A"/>
    <w:rsid w:val="00EF1D2C"/>
    <w:rsid w:val="00EF4214"/>
    <w:rsid w:val="00EF48B6"/>
    <w:rsid w:val="00EF4B28"/>
    <w:rsid w:val="00EF657F"/>
    <w:rsid w:val="00EF74AC"/>
    <w:rsid w:val="00EF75B5"/>
    <w:rsid w:val="00EF7C58"/>
    <w:rsid w:val="00F0068D"/>
    <w:rsid w:val="00F0400F"/>
    <w:rsid w:val="00F0591F"/>
    <w:rsid w:val="00F065F8"/>
    <w:rsid w:val="00F0748C"/>
    <w:rsid w:val="00F100E6"/>
    <w:rsid w:val="00F11F0A"/>
    <w:rsid w:val="00F13B18"/>
    <w:rsid w:val="00F16D93"/>
    <w:rsid w:val="00F20D7A"/>
    <w:rsid w:val="00F25140"/>
    <w:rsid w:val="00F25EA7"/>
    <w:rsid w:val="00F27143"/>
    <w:rsid w:val="00F3078C"/>
    <w:rsid w:val="00F31E0B"/>
    <w:rsid w:val="00F3355F"/>
    <w:rsid w:val="00F362A0"/>
    <w:rsid w:val="00F40155"/>
    <w:rsid w:val="00F40903"/>
    <w:rsid w:val="00F41807"/>
    <w:rsid w:val="00F418E0"/>
    <w:rsid w:val="00F42351"/>
    <w:rsid w:val="00F4363E"/>
    <w:rsid w:val="00F43CEA"/>
    <w:rsid w:val="00F455B3"/>
    <w:rsid w:val="00F45779"/>
    <w:rsid w:val="00F457D7"/>
    <w:rsid w:val="00F45AF6"/>
    <w:rsid w:val="00F511C5"/>
    <w:rsid w:val="00F53858"/>
    <w:rsid w:val="00F540AB"/>
    <w:rsid w:val="00F546F2"/>
    <w:rsid w:val="00F552F3"/>
    <w:rsid w:val="00F67451"/>
    <w:rsid w:val="00F70807"/>
    <w:rsid w:val="00F71308"/>
    <w:rsid w:val="00F722A8"/>
    <w:rsid w:val="00F72C57"/>
    <w:rsid w:val="00F7547B"/>
    <w:rsid w:val="00F76A25"/>
    <w:rsid w:val="00F80A30"/>
    <w:rsid w:val="00F8199C"/>
    <w:rsid w:val="00F843BA"/>
    <w:rsid w:val="00F84E38"/>
    <w:rsid w:val="00F85742"/>
    <w:rsid w:val="00F85D96"/>
    <w:rsid w:val="00F90E3A"/>
    <w:rsid w:val="00F91CB3"/>
    <w:rsid w:val="00F94FBF"/>
    <w:rsid w:val="00F95326"/>
    <w:rsid w:val="00F979F6"/>
    <w:rsid w:val="00FA0B7A"/>
    <w:rsid w:val="00FA518C"/>
    <w:rsid w:val="00FA5270"/>
    <w:rsid w:val="00FA55E6"/>
    <w:rsid w:val="00FA5D7E"/>
    <w:rsid w:val="00FA6998"/>
    <w:rsid w:val="00FB37EA"/>
    <w:rsid w:val="00FB3DCA"/>
    <w:rsid w:val="00FB6C84"/>
    <w:rsid w:val="00FB7A9E"/>
    <w:rsid w:val="00FC0104"/>
    <w:rsid w:val="00FC0A1B"/>
    <w:rsid w:val="00FC161C"/>
    <w:rsid w:val="00FC26E4"/>
    <w:rsid w:val="00FC5F3F"/>
    <w:rsid w:val="00FC67D4"/>
    <w:rsid w:val="00FD0C17"/>
    <w:rsid w:val="00FD5471"/>
    <w:rsid w:val="00FE12AB"/>
    <w:rsid w:val="00FE1479"/>
    <w:rsid w:val="00FE170B"/>
    <w:rsid w:val="00FE22FD"/>
    <w:rsid w:val="00FE241F"/>
    <w:rsid w:val="00FE4648"/>
    <w:rsid w:val="00FE4D90"/>
    <w:rsid w:val="00FE5967"/>
    <w:rsid w:val="00FE648F"/>
    <w:rsid w:val="00FE6B4C"/>
    <w:rsid w:val="00FE7154"/>
    <w:rsid w:val="00FF014A"/>
    <w:rsid w:val="00FF6081"/>
    <w:rsid w:val="00FF7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51DB46-D2BC-4978-806C-D12B1A95E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2">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2">
    <w:name w:val="Normal"/>
    <w:qFormat/>
    <w:rsid w:val="00E04B3A"/>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2"/>
    <w:next w:val="a2"/>
    <w:link w:val="15"/>
    <w:qFormat/>
    <w:rsid w:val="00E04B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 Знак2, Знак2 Знак,Знак2 Знак"/>
    <w:basedOn w:val="a2"/>
    <w:next w:val="a2"/>
    <w:link w:val="22"/>
    <w:unhideWhenUsed/>
    <w:qFormat/>
    <w:rsid w:val="00E04B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
    <w:basedOn w:val="a2"/>
    <w:next w:val="a2"/>
    <w:link w:val="31"/>
    <w:uiPriority w:val="9"/>
    <w:unhideWhenUsed/>
    <w:qFormat/>
    <w:rsid w:val="00E04B3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2"/>
    <w:link w:val="40"/>
    <w:uiPriority w:val="9"/>
    <w:qFormat/>
    <w:rsid w:val="00DD4D6F"/>
    <w:pPr>
      <w:tabs>
        <w:tab w:val="num" w:pos="2880"/>
      </w:tabs>
      <w:spacing w:before="100" w:beforeAutospacing="1" w:after="100" w:afterAutospacing="1" w:line="240" w:lineRule="auto"/>
      <w:ind w:left="864" w:hanging="144"/>
      <w:outlineLvl w:val="3"/>
    </w:pPr>
    <w:rPr>
      <w:rFonts w:ascii="Times New Roman" w:eastAsia="Times New Roman" w:hAnsi="Times New Roman" w:cs="Times New Roman"/>
      <w:b/>
      <w:bCs/>
      <w:sz w:val="24"/>
      <w:szCs w:val="24"/>
      <w:lang w:eastAsia="ru-RU"/>
    </w:rPr>
  </w:style>
  <w:style w:type="paragraph" w:styleId="5">
    <w:name w:val="heading 5"/>
    <w:basedOn w:val="a2"/>
    <w:next w:val="a2"/>
    <w:link w:val="50"/>
    <w:uiPriority w:val="9"/>
    <w:qFormat/>
    <w:rsid w:val="00DD4D6F"/>
    <w:pPr>
      <w:keepNext/>
      <w:tabs>
        <w:tab w:val="num" w:pos="3600"/>
      </w:tabs>
      <w:spacing w:before="120" w:after="0" w:line="240" w:lineRule="auto"/>
      <w:ind w:left="1008" w:right="140" w:hanging="432"/>
      <w:jc w:val="center"/>
      <w:outlineLvl w:val="4"/>
    </w:pPr>
    <w:rPr>
      <w:rFonts w:ascii="Times New Roman" w:eastAsia="Times New Roman" w:hAnsi="Times New Roman" w:cs="Times New Roman"/>
      <w:spacing w:val="4"/>
      <w:sz w:val="28"/>
      <w:szCs w:val="20"/>
      <w:lang w:eastAsia="ru-RU"/>
    </w:rPr>
  </w:style>
  <w:style w:type="paragraph" w:styleId="6">
    <w:name w:val="heading 6"/>
    <w:basedOn w:val="a2"/>
    <w:next w:val="a2"/>
    <w:link w:val="60"/>
    <w:uiPriority w:val="9"/>
    <w:unhideWhenUsed/>
    <w:qFormat/>
    <w:rsid w:val="00DD4D6F"/>
    <w:pPr>
      <w:tabs>
        <w:tab w:val="num" w:pos="4320"/>
      </w:tabs>
      <w:spacing w:before="240" w:after="60" w:line="240" w:lineRule="auto"/>
      <w:ind w:left="1152" w:hanging="432"/>
      <w:outlineLvl w:val="5"/>
    </w:pPr>
    <w:rPr>
      <w:rFonts w:ascii="Calibri" w:eastAsia="Times New Roman" w:hAnsi="Calibri" w:cs="Times New Roman"/>
      <w:b/>
      <w:bCs/>
      <w:lang w:eastAsia="ru-RU"/>
    </w:rPr>
  </w:style>
  <w:style w:type="paragraph" w:styleId="7">
    <w:name w:val="heading 7"/>
    <w:basedOn w:val="a2"/>
    <w:next w:val="a2"/>
    <w:link w:val="70"/>
    <w:uiPriority w:val="9"/>
    <w:qFormat/>
    <w:rsid w:val="00DD4D6F"/>
    <w:pPr>
      <w:keepNext/>
      <w:tabs>
        <w:tab w:val="num" w:pos="5040"/>
      </w:tabs>
      <w:spacing w:after="0" w:line="240" w:lineRule="auto"/>
      <w:ind w:left="1296" w:right="-283" w:hanging="288"/>
      <w:jc w:val="center"/>
      <w:outlineLvl w:val="6"/>
    </w:pPr>
    <w:rPr>
      <w:rFonts w:ascii="Times New Roman" w:eastAsia="Times New Roman" w:hAnsi="Times New Roman" w:cs="Times New Roman"/>
      <w:sz w:val="32"/>
      <w:szCs w:val="20"/>
      <w:lang w:val="en-US" w:eastAsia="ru-RU"/>
    </w:rPr>
  </w:style>
  <w:style w:type="paragraph" w:styleId="8">
    <w:name w:val="heading 8"/>
    <w:basedOn w:val="a2"/>
    <w:next w:val="a2"/>
    <w:link w:val="80"/>
    <w:uiPriority w:val="9"/>
    <w:qFormat/>
    <w:rsid w:val="00DD4D6F"/>
    <w:pPr>
      <w:keepNext/>
      <w:tabs>
        <w:tab w:val="num" w:pos="5760"/>
      </w:tabs>
      <w:spacing w:after="0" w:line="240" w:lineRule="auto"/>
      <w:ind w:left="1440" w:right="-283" w:hanging="432"/>
      <w:jc w:val="center"/>
      <w:outlineLvl w:val="7"/>
    </w:pPr>
    <w:rPr>
      <w:rFonts w:ascii="Times New Roman" w:eastAsia="Times New Roman" w:hAnsi="Times New Roman" w:cs="Times New Roman"/>
      <w:sz w:val="32"/>
      <w:szCs w:val="20"/>
      <w:lang w:val="en-US" w:eastAsia="ru-RU"/>
    </w:rPr>
  </w:style>
  <w:style w:type="paragraph" w:styleId="9">
    <w:name w:val="heading 9"/>
    <w:basedOn w:val="a2"/>
    <w:next w:val="a2"/>
    <w:link w:val="90"/>
    <w:uiPriority w:val="9"/>
    <w:qFormat/>
    <w:rsid w:val="00DD4D6F"/>
    <w:pPr>
      <w:keepNext/>
      <w:tabs>
        <w:tab w:val="num" w:pos="6480"/>
      </w:tabs>
      <w:spacing w:after="0" w:line="240" w:lineRule="auto"/>
      <w:ind w:left="1584" w:hanging="144"/>
      <w:jc w:val="both"/>
      <w:outlineLvl w:val="8"/>
    </w:pPr>
    <w:rPr>
      <w:rFonts w:ascii="Times New Roman" w:eastAsia="Times New Roman" w:hAnsi="Times New Roman" w:cs="Times New Roman"/>
      <w:sz w:val="28"/>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Intense Emphasis"/>
    <w:basedOn w:val="a3"/>
    <w:uiPriority w:val="21"/>
    <w:qFormat/>
    <w:rsid w:val="00E04B3A"/>
    <w:rPr>
      <w:b/>
      <w:bCs/>
      <w:i/>
      <w:iCs/>
      <w:color w:val="4F81BD" w:themeColor="accent1"/>
    </w:rPr>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3"/>
    <w:link w:val="14"/>
    <w:rsid w:val="00E04B3A"/>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aliases w:val=" Знак2 Знак1, Знак2 Знак Знак,Знак2 Знак Знак2"/>
    <w:basedOn w:val="a3"/>
    <w:link w:val="20"/>
    <w:rsid w:val="00E04B3A"/>
    <w:rPr>
      <w:rFonts w:asciiTheme="majorHAnsi" w:eastAsiaTheme="majorEastAsia" w:hAnsiTheme="majorHAnsi" w:cstheme="majorBidi"/>
      <w:b/>
      <w:bCs/>
      <w:color w:val="4F81BD" w:themeColor="accent1"/>
      <w:sz w:val="26"/>
      <w:szCs w:val="26"/>
    </w:rPr>
  </w:style>
  <w:style w:type="character" w:customStyle="1" w:styleId="31">
    <w:name w:val="Заголовок 3 Знак"/>
    <w:aliases w:val=" Знак Знак, Знак3 Знак1, Знак3 Знак Знак,Знак3 Знак"/>
    <w:basedOn w:val="a3"/>
    <w:link w:val="30"/>
    <w:uiPriority w:val="9"/>
    <w:rsid w:val="00E04B3A"/>
    <w:rPr>
      <w:rFonts w:asciiTheme="majorHAnsi" w:eastAsiaTheme="majorEastAsia" w:hAnsiTheme="majorHAnsi" w:cstheme="majorBidi"/>
      <w:b/>
      <w:bCs/>
      <w:color w:val="4F81BD" w:themeColor="accent1"/>
    </w:rPr>
  </w:style>
  <w:style w:type="paragraph" w:styleId="a7">
    <w:name w:val="TOC Heading"/>
    <w:basedOn w:val="14"/>
    <w:next w:val="a2"/>
    <w:uiPriority w:val="39"/>
    <w:unhideWhenUsed/>
    <w:qFormat/>
    <w:rsid w:val="00E04B3A"/>
    <w:pPr>
      <w:outlineLvl w:val="9"/>
    </w:pPr>
    <w:rPr>
      <w:lang w:eastAsia="ru-RU"/>
    </w:rPr>
  </w:style>
  <w:style w:type="paragraph" w:styleId="16">
    <w:name w:val="toc 1"/>
    <w:basedOn w:val="a2"/>
    <w:next w:val="a2"/>
    <w:autoRedefine/>
    <w:uiPriority w:val="39"/>
    <w:unhideWhenUsed/>
    <w:rsid w:val="00E04B3A"/>
    <w:pPr>
      <w:spacing w:after="100"/>
    </w:pPr>
    <w:rPr>
      <w:rFonts w:ascii="Times New Roman" w:hAnsi="Times New Roman"/>
      <w:sz w:val="28"/>
    </w:rPr>
  </w:style>
  <w:style w:type="paragraph" w:styleId="23">
    <w:name w:val="toc 2"/>
    <w:basedOn w:val="a2"/>
    <w:next w:val="a2"/>
    <w:autoRedefine/>
    <w:uiPriority w:val="39"/>
    <w:unhideWhenUsed/>
    <w:rsid w:val="00E04B3A"/>
    <w:pPr>
      <w:spacing w:after="100"/>
      <w:ind w:left="220"/>
    </w:pPr>
    <w:rPr>
      <w:rFonts w:ascii="Times New Roman" w:hAnsi="Times New Roman"/>
      <w:sz w:val="28"/>
    </w:rPr>
  </w:style>
  <w:style w:type="paragraph" w:styleId="32">
    <w:name w:val="toc 3"/>
    <w:basedOn w:val="a2"/>
    <w:next w:val="a2"/>
    <w:autoRedefine/>
    <w:uiPriority w:val="39"/>
    <w:unhideWhenUsed/>
    <w:rsid w:val="002F734D"/>
    <w:pPr>
      <w:spacing w:after="100"/>
      <w:ind w:left="440"/>
    </w:pPr>
    <w:rPr>
      <w:rFonts w:ascii="Times New Roman" w:hAnsi="Times New Roman"/>
      <w:sz w:val="24"/>
    </w:rPr>
  </w:style>
  <w:style w:type="character" w:styleId="a8">
    <w:name w:val="Hyperlink"/>
    <w:basedOn w:val="a3"/>
    <w:uiPriority w:val="99"/>
    <w:unhideWhenUsed/>
    <w:rsid w:val="00E04B3A"/>
    <w:rPr>
      <w:color w:val="0000FF" w:themeColor="hyperlink"/>
      <w:u w:val="single"/>
    </w:rPr>
  </w:style>
  <w:style w:type="paragraph" w:styleId="a9">
    <w:name w:val="Balloon Text"/>
    <w:basedOn w:val="a2"/>
    <w:link w:val="aa"/>
    <w:uiPriority w:val="99"/>
    <w:unhideWhenUsed/>
    <w:rsid w:val="00E04B3A"/>
    <w:pPr>
      <w:spacing w:after="0" w:line="240" w:lineRule="auto"/>
    </w:pPr>
    <w:rPr>
      <w:rFonts w:ascii="Tahoma" w:hAnsi="Tahoma" w:cs="Tahoma"/>
      <w:sz w:val="16"/>
      <w:szCs w:val="16"/>
    </w:rPr>
  </w:style>
  <w:style w:type="character" w:customStyle="1" w:styleId="aa">
    <w:name w:val="Текст выноски Знак"/>
    <w:basedOn w:val="a3"/>
    <w:link w:val="a9"/>
    <w:uiPriority w:val="99"/>
    <w:rsid w:val="00E04B3A"/>
    <w:rPr>
      <w:rFonts w:ascii="Tahoma" w:hAnsi="Tahoma" w:cs="Tahoma"/>
      <w:sz w:val="16"/>
      <w:szCs w:val="16"/>
    </w:rPr>
  </w:style>
  <w:style w:type="paragraph" w:styleId="ab">
    <w:name w:val="List Paragraph"/>
    <w:basedOn w:val="a2"/>
    <w:link w:val="ac"/>
    <w:uiPriority w:val="34"/>
    <w:qFormat/>
    <w:rsid w:val="00AC2BDD"/>
    <w:pPr>
      <w:ind w:left="720"/>
      <w:contextualSpacing/>
    </w:pPr>
  </w:style>
  <w:style w:type="paragraph" w:styleId="41">
    <w:name w:val="toc 4"/>
    <w:basedOn w:val="a2"/>
    <w:next w:val="a2"/>
    <w:autoRedefine/>
    <w:uiPriority w:val="39"/>
    <w:unhideWhenUsed/>
    <w:rsid w:val="0021680A"/>
    <w:pPr>
      <w:spacing w:after="100"/>
      <w:ind w:left="660"/>
    </w:pPr>
    <w:rPr>
      <w:rFonts w:eastAsiaTheme="minorEastAsia"/>
      <w:lang w:eastAsia="ru-RU"/>
    </w:rPr>
  </w:style>
  <w:style w:type="paragraph" w:styleId="51">
    <w:name w:val="toc 5"/>
    <w:basedOn w:val="a2"/>
    <w:next w:val="a2"/>
    <w:autoRedefine/>
    <w:uiPriority w:val="39"/>
    <w:unhideWhenUsed/>
    <w:rsid w:val="0021680A"/>
    <w:pPr>
      <w:spacing w:after="100"/>
      <w:ind w:left="880"/>
    </w:pPr>
    <w:rPr>
      <w:rFonts w:eastAsiaTheme="minorEastAsia"/>
      <w:lang w:eastAsia="ru-RU"/>
    </w:rPr>
  </w:style>
  <w:style w:type="paragraph" w:styleId="61">
    <w:name w:val="toc 6"/>
    <w:basedOn w:val="a2"/>
    <w:next w:val="a2"/>
    <w:autoRedefine/>
    <w:uiPriority w:val="39"/>
    <w:unhideWhenUsed/>
    <w:rsid w:val="0021680A"/>
    <w:pPr>
      <w:spacing w:after="100"/>
      <w:ind w:left="1100"/>
    </w:pPr>
    <w:rPr>
      <w:rFonts w:eastAsiaTheme="minorEastAsia"/>
      <w:lang w:eastAsia="ru-RU"/>
    </w:rPr>
  </w:style>
  <w:style w:type="paragraph" w:styleId="71">
    <w:name w:val="toc 7"/>
    <w:basedOn w:val="a2"/>
    <w:next w:val="a2"/>
    <w:autoRedefine/>
    <w:uiPriority w:val="39"/>
    <w:unhideWhenUsed/>
    <w:rsid w:val="0021680A"/>
    <w:pPr>
      <w:spacing w:after="100"/>
      <w:ind w:left="1320"/>
    </w:pPr>
    <w:rPr>
      <w:rFonts w:eastAsiaTheme="minorEastAsia"/>
      <w:lang w:eastAsia="ru-RU"/>
    </w:rPr>
  </w:style>
  <w:style w:type="paragraph" w:styleId="81">
    <w:name w:val="toc 8"/>
    <w:basedOn w:val="a2"/>
    <w:next w:val="a2"/>
    <w:autoRedefine/>
    <w:uiPriority w:val="39"/>
    <w:unhideWhenUsed/>
    <w:rsid w:val="0021680A"/>
    <w:pPr>
      <w:spacing w:after="100"/>
      <w:ind w:left="1540"/>
    </w:pPr>
    <w:rPr>
      <w:rFonts w:eastAsiaTheme="minorEastAsia"/>
      <w:lang w:eastAsia="ru-RU"/>
    </w:rPr>
  </w:style>
  <w:style w:type="paragraph" w:styleId="91">
    <w:name w:val="toc 9"/>
    <w:basedOn w:val="a2"/>
    <w:next w:val="a2"/>
    <w:autoRedefine/>
    <w:uiPriority w:val="39"/>
    <w:unhideWhenUsed/>
    <w:rsid w:val="0021680A"/>
    <w:pPr>
      <w:spacing w:after="100"/>
      <w:ind w:left="1760"/>
    </w:pPr>
    <w:rPr>
      <w:rFonts w:eastAsiaTheme="minorEastAsia"/>
      <w:lang w:eastAsia="ru-RU"/>
    </w:rPr>
  </w:style>
  <w:style w:type="character" w:customStyle="1" w:styleId="ad">
    <w:name w:val="Основной текст_"/>
    <w:basedOn w:val="a3"/>
    <w:link w:val="24"/>
    <w:uiPriority w:val="99"/>
    <w:locked/>
    <w:rsid w:val="00B61C27"/>
    <w:rPr>
      <w:rFonts w:ascii="Verdana" w:eastAsia="Times New Roman" w:hAnsi="Verdana" w:cs="Verdana"/>
      <w:b/>
      <w:bCs/>
      <w:spacing w:val="-7"/>
      <w:sz w:val="21"/>
      <w:szCs w:val="21"/>
      <w:shd w:val="clear" w:color="auto" w:fill="FFFFFF"/>
    </w:rPr>
  </w:style>
  <w:style w:type="paragraph" w:customStyle="1" w:styleId="24">
    <w:name w:val="Основной текст2"/>
    <w:basedOn w:val="a2"/>
    <w:link w:val="ad"/>
    <w:uiPriority w:val="99"/>
    <w:rsid w:val="00B61C27"/>
    <w:pPr>
      <w:widowControl w:val="0"/>
      <w:shd w:val="clear" w:color="auto" w:fill="FFFFFF"/>
      <w:spacing w:after="0" w:line="341" w:lineRule="exact"/>
      <w:ind w:hanging="1180"/>
      <w:jc w:val="right"/>
    </w:pPr>
    <w:rPr>
      <w:rFonts w:ascii="Verdana" w:eastAsia="Times New Roman" w:hAnsi="Verdana" w:cs="Verdana"/>
      <w:b/>
      <w:bCs/>
      <w:spacing w:val="-7"/>
      <w:sz w:val="21"/>
      <w:szCs w:val="21"/>
    </w:rPr>
  </w:style>
  <w:style w:type="character" w:customStyle="1" w:styleId="TimesNewRoman">
    <w:name w:val="Основной текст + Times New Roman"/>
    <w:aliases w:val="Не полужирный,Интервал 0 pt"/>
    <w:basedOn w:val="ad"/>
    <w:uiPriority w:val="99"/>
    <w:rsid w:val="00B61C27"/>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Normal">
    <w:name w:val="ConsPlusNormal"/>
    <w:basedOn w:val="a2"/>
    <w:link w:val="ConsPlusNormal0"/>
    <w:uiPriority w:val="99"/>
    <w:rsid w:val="00086574"/>
    <w:pPr>
      <w:autoSpaceDE w:val="0"/>
      <w:autoSpaceDN w:val="0"/>
      <w:spacing w:after="0" w:line="240" w:lineRule="auto"/>
      <w:ind w:firstLine="720"/>
    </w:pPr>
    <w:rPr>
      <w:rFonts w:ascii="Arial" w:eastAsia="Calibri" w:hAnsi="Arial" w:cs="Times New Roman"/>
      <w:sz w:val="20"/>
      <w:szCs w:val="20"/>
      <w:lang w:val="x-none" w:eastAsia="x-none"/>
    </w:rPr>
  </w:style>
  <w:style w:type="character" w:customStyle="1" w:styleId="ConsPlusNormal0">
    <w:name w:val="ConsPlusNormal Знак"/>
    <w:link w:val="ConsPlusNormal"/>
    <w:uiPriority w:val="99"/>
    <w:locked/>
    <w:rsid w:val="00086574"/>
    <w:rPr>
      <w:rFonts w:ascii="Arial" w:eastAsia="Calibri" w:hAnsi="Arial" w:cs="Times New Roman"/>
      <w:sz w:val="20"/>
      <w:szCs w:val="20"/>
      <w:lang w:val="x-none" w:eastAsia="x-none"/>
    </w:rPr>
  </w:style>
  <w:style w:type="paragraph" w:styleId="ae">
    <w:name w:val="footnote text"/>
    <w:basedOn w:val="a2"/>
    <w:link w:val="af"/>
    <w:uiPriority w:val="99"/>
    <w:rsid w:val="00086574"/>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3"/>
    <w:link w:val="ae"/>
    <w:uiPriority w:val="99"/>
    <w:rsid w:val="00086574"/>
    <w:rPr>
      <w:rFonts w:ascii="Times New Roman" w:eastAsia="Times New Roman" w:hAnsi="Times New Roman" w:cs="Times New Roman"/>
      <w:sz w:val="20"/>
      <w:szCs w:val="20"/>
      <w:lang w:eastAsia="ru-RU"/>
    </w:rPr>
  </w:style>
  <w:style w:type="character" w:styleId="af0">
    <w:name w:val="footnote reference"/>
    <w:uiPriority w:val="99"/>
    <w:rsid w:val="00086574"/>
    <w:rPr>
      <w:vertAlign w:val="superscript"/>
    </w:rPr>
  </w:style>
  <w:style w:type="paragraph" w:customStyle="1" w:styleId="ConsPlusCell">
    <w:name w:val="ConsPlusCell"/>
    <w:uiPriority w:val="99"/>
    <w:rsid w:val="00E32829"/>
    <w:pPr>
      <w:widowControl w:val="0"/>
      <w:autoSpaceDE w:val="0"/>
      <w:autoSpaceDN w:val="0"/>
      <w:adjustRightInd w:val="0"/>
      <w:spacing w:after="0" w:line="240" w:lineRule="auto"/>
    </w:pPr>
    <w:rPr>
      <w:rFonts w:ascii="Calibri" w:eastAsiaTheme="minorEastAsia" w:hAnsi="Calibri" w:cs="Calibri"/>
      <w:lang w:eastAsia="ru-RU"/>
    </w:rPr>
  </w:style>
  <w:style w:type="paragraph" w:styleId="af1">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2"/>
    <w:next w:val="a2"/>
    <w:link w:val="af2"/>
    <w:uiPriority w:val="35"/>
    <w:unhideWhenUsed/>
    <w:qFormat/>
    <w:rsid w:val="002B480D"/>
    <w:pPr>
      <w:spacing w:line="240" w:lineRule="auto"/>
    </w:pPr>
    <w:rPr>
      <w:b/>
      <w:bCs/>
      <w:color w:val="4F81BD" w:themeColor="accent1"/>
      <w:sz w:val="18"/>
      <w:szCs w:val="18"/>
    </w:rPr>
  </w:style>
  <w:style w:type="paragraph" w:styleId="af3">
    <w:name w:val="header"/>
    <w:aliases w:val="hd,Guideline, Знак5"/>
    <w:basedOn w:val="a2"/>
    <w:link w:val="af4"/>
    <w:uiPriority w:val="99"/>
    <w:unhideWhenUsed/>
    <w:rsid w:val="00B51529"/>
    <w:pPr>
      <w:tabs>
        <w:tab w:val="center" w:pos="4677"/>
        <w:tab w:val="right" w:pos="9355"/>
      </w:tabs>
      <w:spacing w:after="0" w:line="240" w:lineRule="auto"/>
    </w:pPr>
  </w:style>
  <w:style w:type="character" w:customStyle="1" w:styleId="af4">
    <w:name w:val="Верхний колонтитул Знак"/>
    <w:aliases w:val="hd Знак,Guideline Знак, Знак5 Знак"/>
    <w:basedOn w:val="a3"/>
    <w:link w:val="af3"/>
    <w:uiPriority w:val="99"/>
    <w:rsid w:val="00B51529"/>
  </w:style>
  <w:style w:type="paragraph" w:styleId="af5">
    <w:name w:val="footer"/>
    <w:basedOn w:val="a2"/>
    <w:link w:val="af6"/>
    <w:uiPriority w:val="99"/>
    <w:unhideWhenUsed/>
    <w:rsid w:val="00B51529"/>
    <w:pPr>
      <w:tabs>
        <w:tab w:val="center" w:pos="4677"/>
        <w:tab w:val="right" w:pos="9355"/>
      </w:tabs>
      <w:spacing w:after="0" w:line="240" w:lineRule="auto"/>
    </w:pPr>
  </w:style>
  <w:style w:type="character" w:customStyle="1" w:styleId="af6">
    <w:name w:val="Нижний колонтитул Знак"/>
    <w:basedOn w:val="a3"/>
    <w:link w:val="af5"/>
    <w:uiPriority w:val="99"/>
    <w:rsid w:val="00B51529"/>
  </w:style>
  <w:style w:type="paragraph" w:styleId="33">
    <w:name w:val="Body Text Indent 3"/>
    <w:basedOn w:val="a2"/>
    <w:link w:val="34"/>
    <w:rsid w:val="00657E4B"/>
    <w:pPr>
      <w:spacing w:after="0" w:line="260" w:lineRule="auto"/>
      <w:ind w:right="-1" w:firstLine="851"/>
      <w:jc w:val="both"/>
    </w:pPr>
    <w:rPr>
      <w:rFonts w:ascii="Times New Roman" w:eastAsia="Times New Roman" w:hAnsi="Times New Roman" w:cs="Times New Roman"/>
      <w:sz w:val="28"/>
      <w:szCs w:val="20"/>
      <w:lang w:eastAsia="ru-RU"/>
    </w:rPr>
  </w:style>
  <w:style w:type="character" w:customStyle="1" w:styleId="34">
    <w:name w:val="Основной текст с отступом 3 Знак"/>
    <w:basedOn w:val="a3"/>
    <w:link w:val="33"/>
    <w:rsid w:val="00657E4B"/>
    <w:rPr>
      <w:rFonts w:ascii="Times New Roman" w:eastAsia="Times New Roman" w:hAnsi="Times New Roman" w:cs="Times New Roman"/>
      <w:sz w:val="28"/>
      <w:szCs w:val="20"/>
      <w:lang w:eastAsia="ru-RU"/>
    </w:rPr>
  </w:style>
  <w:style w:type="character" w:customStyle="1" w:styleId="ac">
    <w:name w:val="Абзац списка Знак"/>
    <w:link w:val="ab"/>
    <w:uiPriority w:val="34"/>
    <w:locked/>
    <w:rsid w:val="00657E4B"/>
  </w:style>
  <w:style w:type="table" w:styleId="af7">
    <w:name w:val="Table Grid"/>
    <w:basedOn w:val="a4"/>
    <w:uiPriority w:val="59"/>
    <w:rsid w:val="00371A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1"/>
    <w:uiPriority w:val="35"/>
    <w:rsid w:val="00371ADC"/>
    <w:rPr>
      <w:b/>
      <w:bCs/>
      <w:color w:val="4F81BD" w:themeColor="accent1"/>
      <w:sz w:val="18"/>
      <w:szCs w:val="18"/>
    </w:rPr>
  </w:style>
  <w:style w:type="character" w:customStyle="1" w:styleId="40">
    <w:name w:val="Заголовок 4 Знак"/>
    <w:basedOn w:val="a3"/>
    <w:link w:val="4"/>
    <w:uiPriority w:val="9"/>
    <w:rsid w:val="00DD4D6F"/>
    <w:rPr>
      <w:rFonts w:ascii="Times New Roman" w:eastAsia="Times New Roman" w:hAnsi="Times New Roman" w:cs="Times New Roman"/>
      <w:b/>
      <w:bCs/>
      <w:sz w:val="24"/>
      <w:szCs w:val="24"/>
      <w:lang w:eastAsia="ru-RU"/>
    </w:rPr>
  </w:style>
  <w:style w:type="character" w:customStyle="1" w:styleId="50">
    <w:name w:val="Заголовок 5 Знак"/>
    <w:basedOn w:val="a3"/>
    <w:link w:val="5"/>
    <w:uiPriority w:val="9"/>
    <w:rsid w:val="00DD4D6F"/>
    <w:rPr>
      <w:rFonts w:ascii="Times New Roman" w:eastAsia="Times New Roman" w:hAnsi="Times New Roman" w:cs="Times New Roman"/>
      <w:spacing w:val="4"/>
      <w:sz w:val="28"/>
      <w:szCs w:val="20"/>
      <w:lang w:eastAsia="ru-RU"/>
    </w:rPr>
  </w:style>
  <w:style w:type="character" w:customStyle="1" w:styleId="60">
    <w:name w:val="Заголовок 6 Знак"/>
    <w:basedOn w:val="a3"/>
    <w:link w:val="6"/>
    <w:uiPriority w:val="9"/>
    <w:rsid w:val="00DD4D6F"/>
    <w:rPr>
      <w:rFonts w:ascii="Calibri" w:eastAsia="Times New Roman" w:hAnsi="Calibri" w:cs="Times New Roman"/>
      <w:b/>
      <w:bCs/>
      <w:lang w:eastAsia="ru-RU"/>
    </w:rPr>
  </w:style>
  <w:style w:type="character" w:customStyle="1" w:styleId="70">
    <w:name w:val="Заголовок 7 Знак"/>
    <w:basedOn w:val="a3"/>
    <w:link w:val="7"/>
    <w:uiPriority w:val="9"/>
    <w:rsid w:val="00DD4D6F"/>
    <w:rPr>
      <w:rFonts w:ascii="Times New Roman" w:eastAsia="Times New Roman" w:hAnsi="Times New Roman" w:cs="Times New Roman"/>
      <w:sz w:val="32"/>
      <w:szCs w:val="20"/>
      <w:lang w:val="en-US" w:eastAsia="ru-RU"/>
    </w:rPr>
  </w:style>
  <w:style w:type="character" w:customStyle="1" w:styleId="80">
    <w:name w:val="Заголовок 8 Знак"/>
    <w:basedOn w:val="a3"/>
    <w:link w:val="8"/>
    <w:uiPriority w:val="9"/>
    <w:rsid w:val="00DD4D6F"/>
    <w:rPr>
      <w:rFonts w:ascii="Times New Roman" w:eastAsia="Times New Roman" w:hAnsi="Times New Roman" w:cs="Times New Roman"/>
      <w:sz w:val="32"/>
      <w:szCs w:val="20"/>
      <w:lang w:val="en-US" w:eastAsia="ru-RU"/>
    </w:rPr>
  </w:style>
  <w:style w:type="character" w:customStyle="1" w:styleId="90">
    <w:name w:val="Заголовок 9 Знак"/>
    <w:basedOn w:val="a3"/>
    <w:link w:val="9"/>
    <w:uiPriority w:val="9"/>
    <w:rsid w:val="00DD4D6F"/>
    <w:rPr>
      <w:rFonts w:ascii="Times New Roman" w:eastAsia="Times New Roman" w:hAnsi="Times New Roman" w:cs="Times New Roman"/>
      <w:sz w:val="28"/>
      <w:szCs w:val="20"/>
      <w:lang w:eastAsia="ru-RU"/>
    </w:rPr>
  </w:style>
  <w:style w:type="paragraph" w:customStyle="1" w:styleId="Style45">
    <w:name w:val="Style4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2">
    <w:name w:val="Font Style82"/>
    <w:uiPriority w:val="99"/>
    <w:rsid w:val="00DD4D6F"/>
    <w:rPr>
      <w:rFonts w:ascii="Times New Roman" w:hAnsi="Times New Roman" w:cs="Times New Roman"/>
      <w:sz w:val="32"/>
      <w:szCs w:val="32"/>
    </w:rPr>
  </w:style>
  <w:style w:type="character" w:customStyle="1" w:styleId="FontStyle88">
    <w:name w:val="Font Style88"/>
    <w:uiPriority w:val="99"/>
    <w:rsid w:val="00DD4D6F"/>
    <w:rPr>
      <w:rFonts w:ascii="Times New Roman" w:hAnsi="Times New Roman" w:cs="Times New Roman"/>
      <w:sz w:val="26"/>
      <w:szCs w:val="26"/>
    </w:rPr>
  </w:style>
  <w:style w:type="character" w:styleId="af8">
    <w:name w:val="FollowedHyperlink"/>
    <w:basedOn w:val="a3"/>
    <w:uiPriority w:val="99"/>
    <w:unhideWhenUsed/>
    <w:rsid w:val="00DD4D6F"/>
    <w:rPr>
      <w:color w:val="800080"/>
      <w:u w:val="single"/>
    </w:rPr>
  </w:style>
  <w:style w:type="paragraph" w:customStyle="1" w:styleId="font5">
    <w:name w:val="font5"/>
    <w:basedOn w:val="a2"/>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2"/>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7">
    <w:name w:val="font7"/>
    <w:basedOn w:val="a2"/>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8">
    <w:name w:val="font8"/>
    <w:basedOn w:val="a2"/>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1">
    <w:name w:val="xl76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62">
    <w:name w:val="xl762"/>
    <w:basedOn w:val="a2"/>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3">
    <w:name w:val="xl763"/>
    <w:basedOn w:val="a2"/>
    <w:rsid w:val="00DD4D6F"/>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4">
    <w:name w:val="xl764"/>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5">
    <w:name w:val="xl76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6">
    <w:name w:val="xl766"/>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67">
    <w:name w:val="xl76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8">
    <w:name w:val="xl76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9">
    <w:name w:val="xl769"/>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0">
    <w:name w:val="xl77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1">
    <w:name w:val="xl771"/>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2">
    <w:name w:val="xl772"/>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3">
    <w:name w:val="xl77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4">
    <w:name w:val="xl774"/>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5">
    <w:name w:val="xl775"/>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6">
    <w:name w:val="xl776"/>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7">
    <w:name w:val="xl77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8">
    <w:name w:val="xl77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9">
    <w:name w:val="xl779"/>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0">
    <w:name w:val="xl780"/>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styleId="af9">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2"/>
    <w:link w:val="afa"/>
    <w:uiPriority w:val="99"/>
    <w:unhideWhenUsed/>
    <w:rsid w:val="00DD4D6F"/>
    <w:pPr>
      <w:spacing w:after="120"/>
    </w:pPr>
  </w:style>
  <w:style w:type="character" w:customStyle="1" w:styleId="afa">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3"/>
    <w:link w:val="af9"/>
    <w:uiPriority w:val="99"/>
    <w:rsid w:val="00DD4D6F"/>
  </w:style>
  <w:style w:type="numbering" w:customStyle="1" w:styleId="17">
    <w:name w:val="Нет списка1"/>
    <w:next w:val="a5"/>
    <w:uiPriority w:val="99"/>
    <w:semiHidden/>
    <w:unhideWhenUsed/>
    <w:rsid w:val="00DD4D6F"/>
  </w:style>
  <w:style w:type="paragraph" w:customStyle="1" w:styleId="afb">
    <w:name w:val="Знак"/>
    <w:basedOn w:val="a2"/>
    <w:autoRedefine/>
    <w:rsid w:val="00DD4D6F"/>
    <w:pPr>
      <w:spacing w:after="160" w:line="240" w:lineRule="exact"/>
    </w:pPr>
    <w:rPr>
      <w:rFonts w:ascii="Times New Roman" w:eastAsia="SimSun" w:hAnsi="Times New Roman" w:cs="Times New Roman"/>
      <w:b/>
      <w:sz w:val="28"/>
      <w:szCs w:val="24"/>
      <w:lang w:val="en-US"/>
    </w:rPr>
  </w:style>
  <w:style w:type="paragraph" w:styleId="25">
    <w:name w:val="Body Text 2"/>
    <w:aliases w:val="Надин стиль"/>
    <w:basedOn w:val="a2"/>
    <w:link w:val="26"/>
    <w:uiPriority w:val="99"/>
    <w:rsid w:val="00DD4D6F"/>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aliases w:val="Надин стиль Знак"/>
    <w:basedOn w:val="a3"/>
    <w:link w:val="25"/>
    <w:uiPriority w:val="99"/>
    <w:rsid w:val="00DD4D6F"/>
    <w:rPr>
      <w:rFonts w:ascii="Times New Roman" w:eastAsia="Times New Roman" w:hAnsi="Times New Roman" w:cs="Times New Roman"/>
      <w:sz w:val="24"/>
      <w:szCs w:val="24"/>
      <w:lang w:eastAsia="ru-RU"/>
    </w:rPr>
  </w:style>
  <w:style w:type="paragraph" w:styleId="afc">
    <w:name w:val="List"/>
    <w:basedOn w:val="a2"/>
    <w:rsid w:val="00DD4D6F"/>
    <w:pPr>
      <w:widowControl w:val="0"/>
      <w:spacing w:after="0" w:line="240" w:lineRule="auto"/>
      <w:ind w:left="283" w:hanging="283"/>
    </w:pPr>
    <w:rPr>
      <w:rFonts w:ascii="Times New Roman" w:eastAsia="Times New Roman" w:hAnsi="Times New Roman" w:cs="Times New Roman"/>
      <w:sz w:val="20"/>
      <w:szCs w:val="20"/>
      <w:lang w:eastAsia="ru-RU"/>
    </w:rPr>
  </w:style>
  <w:style w:type="character" w:customStyle="1" w:styleId="grame">
    <w:name w:val="grame"/>
    <w:basedOn w:val="a3"/>
    <w:rsid w:val="00DD4D6F"/>
  </w:style>
  <w:style w:type="paragraph" w:styleId="afd">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2"/>
    <w:link w:val="afe"/>
    <w:uiPriority w:val="99"/>
    <w:rsid w:val="00DD4D6F"/>
    <w:pPr>
      <w:spacing w:after="0" w:line="240" w:lineRule="auto"/>
    </w:pPr>
    <w:rPr>
      <w:rFonts w:ascii="Courier New" w:eastAsia="Times New Roman" w:hAnsi="Courier New" w:cs="Times New Roman"/>
      <w:sz w:val="20"/>
      <w:szCs w:val="20"/>
      <w:lang w:eastAsia="ru-RU"/>
    </w:rPr>
  </w:style>
  <w:style w:type="character" w:customStyle="1" w:styleId="afe">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3"/>
    <w:link w:val="afd"/>
    <w:uiPriority w:val="99"/>
    <w:rsid w:val="00DD4D6F"/>
    <w:rPr>
      <w:rFonts w:ascii="Courier New" w:eastAsia="Times New Roman" w:hAnsi="Courier New" w:cs="Times New Roman"/>
      <w:sz w:val="20"/>
      <w:szCs w:val="20"/>
      <w:lang w:eastAsia="ru-RU"/>
    </w:rPr>
  </w:style>
  <w:style w:type="paragraph" w:customStyle="1" w:styleId="18">
    <w:name w:val="Обычный1"/>
    <w:rsid w:val="00DD4D6F"/>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character" w:customStyle="1" w:styleId="spelle">
    <w:name w:val="spelle"/>
    <w:basedOn w:val="a3"/>
    <w:rsid w:val="00DD4D6F"/>
  </w:style>
  <w:style w:type="paragraph" w:customStyle="1" w:styleId="TimesNewRoman0">
    <w:name w:val="Обычный + Times New Roman"/>
    <w:aliases w:val="12 пт"/>
    <w:basedOn w:val="a2"/>
    <w:rsid w:val="00DD4D6F"/>
    <w:pPr>
      <w:widowControl w:val="0"/>
      <w:autoSpaceDE w:val="0"/>
      <w:autoSpaceDN w:val="0"/>
      <w:adjustRightInd w:val="0"/>
      <w:spacing w:after="0" w:line="240" w:lineRule="auto"/>
      <w:outlineLvl w:val="0"/>
    </w:pPr>
    <w:rPr>
      <w:rFonts w:ascii="Times New Roman" w:eastAsia="Times New Roman" w:hAnsi="Times New Roman" w:cs="Times New Roman"/>
      <w:sz w:val="24"/>
      <w:szCs w:val="24"/>
      <w:lang w:eastAsia="ru-RU"/>
    </w:rPr>
  </w:style>
  <w:style w:type="paragraph" w:styleId="35">
    <w:name w:val="Body Text 3"/>
    <w:basedOn w:val="a2"/>
    <w:link w:val="36"/>
    <w:rsid w:val="00DD4D6F"/>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3"/>
    <w:link w:val="35"/>
    <w:rsid w:val="00DD4D6F"/>
    <w:rPr>
      <w:rFonts w:ascii="Times New Roman" w:eastAsia="Times New Roman" w:hAnsi="Times New Roman" w:cs="Times New Roman"/>
      <w:sz w:val="16"/>
      <w:szCs w:val="16"/>
      <w:lang w:eastAsia="ru-RU"/>
    </w:rPr>
  </w:style>
  <w:style w:type="character" w:styleId="aff">
    <w:name w:val="page number"/>
    <w:basedOn w:val="a3"/>
    <w:rsid w:val="00DD4D6F"/>
  </w:style>
  <w:style w:type="paragraph" w:styleId="27">
    <w:name w:val="Body Text Indent 2"/>
    <w:basedOn w:val="a2"/>
    <w:link w:val="28"/>
    <w:rsid w:val="00DD4D6F"/>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3"/>
    <w:link w:val="27"/>
    <w:rsid w:val="00DD4D6F"/>
    <w:rPr>
      <w:rFonts w:ascii="Times New Roman" w:eastAsia="Times New Roman" w:hAnsi="Times New Roman" w:cs="Times New Roman"/>
      <w:sz w:val="24"/>
      <w:szCs w:val="24"/>
      <w:lang w:eastAsia="ru-RU"/>
    </w:rPr>
  </w:style>
  <w:style w:type="paragraph" w:customStyle="1" w:styleId="xl34">
    <w:name w:val="xl34"/>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
    <w:name w:val="xl3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aff0">
    <w:name w:val="Основной текст с отступом Знак"/>
    <w:link w:val="aff1"/>
    <w:uiPriority w:val="99"/>
    <w:rsid w:val="00DD4D6F"/>
    <w:rPr>
      <w:sz w:val="28"/>
      <w:szCs w:val="28"/>
    </w:rPr>
  </w:style>
  <w:style w:type="paragraph" w:styleId="aff1">
    <w:name w:val="Body Text Indent"/>
    <w:basedOn w:val="a2"/>
    <w:link w:val="aff0"/>
    <w:uiPriority w:val="99"/>
    <w:unhideWhenUsed/>
    <w:rsid w:val="00DD4D6F"/>
    <w:pPr>
      <w:spacing w:after="0" w:line="360" w:lineRule="auto"/>
      <w:ind w:firstLine="720"/>
      <w:jc w:val="both"/>
    </w:pPr>
    <w:rPr>
      <w:sz w:val="28"/>
      <w:szCs w:val="28"/>
    </w:rPr>
  </w:style>
  <w:style w:type="character" w:customStyle="1" w:styleId="19">
    <w:name w:val="Основной текст с отступом Знак1"/>
    <w:basedOn w:val="a3"/>
    <w:rsid w:val="00DD4D6F"/>
  </w:style>
  <w:style w:type="paragraph" w:styleId="aff2">
    <w:name w:val="Title"/>
    <w:basedOn w:val="a2"/>
    <w:link w:val="aff3"/>
    <w:uiPriority w:val="10"/>
    <w:qFormat/>
    <w:rsid w:val="00DD4D6F"/>
    <w:pPr>
      <w:spacing w:after="0" w:line="240" w:lineRule="auto"/>
      <w:jc w:val="center"/>
    </w:pPr>
    <w:rPr>
      <w:rFonts w:ascii="Times New Roman" w:eastAsia="Times New Roman" w:hAnsi="Times New Roman" w:cs="Times New Roman"/>
      <w:b/>
      <w:bCs/>
      <w:sz w:val="28"/>
      <w:szCs w:val="28"/>
      <w:lang w:eastAsia="ru-RU"/>
    </w:rPr>
  </w:style>
  <w:style w:type="character" w:customStyle="1" w:styleId="aff3">
    <w:name w:val="Заголовок Знак"/>
    <w:basedOn w:val="a3"/>
    <w:link w:val="aff2"/>
    <w:uiPriority w:val="10"/>
    <w:rsid w:val="00DD4D6F"/>
    <w:rPr>
      <w:rFonts w:ascii="Times New Roman" w:eastAsia="Times New Roman" w:hAnsi="Times New Roman" w:cs="Times New Roman"/>
      <w:b/>
      <w:bCs/>
      <w:sz w:val="28"/>
      <w:szCs w:val="28"/>
      <w:lang w:eastAsia="ru-RU"/>
    </w:rPr>
  </w:style>
  <w:style w:type="paragraph" w:customStyle="1" w:styleId="text">
    <w:name w:val="text"/>
    <w:basedOn w:val="a2"/>
    <w:rsid w:val="00DD4D6F"/>
    <w:pPr>
      <w:spacing w:before="100" w:beforeAutospacing="1" w:after="100" w:afterAutospacing="1" w:line="240" w:lineRule="auto"/>
    </w:pPr>
    <w:rPr>
      <w:rFonts w:ascii="Tahoma" w:eastAsia="Times New Roman" w:hAnsi="Tahoma" w:cs="Tahoma"/>
      <w:color w:val="000000"/>
      <w:sz w:val="24"/>
      <w:szCs w:val="24"/>
      <w:lang w:eastAsia="ru-RU"/>
    </w:rPr>
  </w:style>
  <w:style w:type="paragraph" w:styleId="aff4">
    <w:name w:val="Normal (Web)"/>
    <w:basedOn w:val="a2"/>
    <w:link w:val="aff5"/>
    <w:uiPriority w:val="99"/>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Основной текст1"/>
    <w:basedOn w:val="a2"/>
    <w:rsid w:val="00DD4D6F"/>
    <w:pPr>
      <w:spacing w:before="60" w:after="60" w:line="240" w:lineRule="auto"/>
      <w:jc w:val="both"/>
    </w:pPr>
    <w:rPr>
      <w:rFonts w:ascii="Arial" w:eastAsia="Times New Roman" w:hAnsi="Arial" w:cs="Times New Roman"/>
      <w:b/>
      <w:i/>
      <w:sz w:val="24"/>
      <w:szCs w:val="20"/>
      <w:lang w:val="en-US" w:eastAsia="ru-RU"/>
    </w:rPr>
  </w:style>
  <w:style w:type="paragraph" w:customStyle="1" w:styleId="aff6">
    <w:name w:val="номер таблицы"/>
    <w:basedOn w:val="a2"/>
    <w:rsid w:val="00DD4D6F"/>
    <w:pPr>
      <w:spacing w:before="120" w:after="60" w:line="240" w:lineRule="auto"/>
      <w:jc w:val="right"/>
    </w:pPr>
    <w:rPr>
      <w:rFonts w:ascii="Times New Roman" w:eastAsia="Times New Roman" w:hAnsi="Times New Roman" w:cs="Times New Roman"/>
      <w:b/>
      <w:sz w:val="24"/>
      <w:szCs w:val="20"/>
      <w:lang w:eastAsia="ru-RU"/>
    </w:rPr>
  </w:style>
  <w:style w:type="character" w:styleId="aff7">
    <w:name w:val="Strong"/>
    <w:uiPriority w:val="22"/>
    <w:qFormat/>
    <w:rsid w:val="00DD4D6F"/>
    <w:rPr>
      <w:b/>
      <w:bCs/>
    </w:rPr>
  </w:style>
  <w:style w:type="character" w:styleId="aff8">
    <w:name w:val="Emphasis"/>
    <w:uiPriority w:val="20"/>
    <w:qFormat/>
    <w:rsid w:val="00DD4D6F"/>
    <w:rPr>
      <w:i/>
      <w:iCs/>
    </w:rPr>
  </w:style>
  <w:style w:type="paragraph" w:customStyle="1" w:styleId="a10">
    <w:name w:val="a1"/>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9">
    <w:name w:val="a"/>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2"/>
    <w:rsid w:val="00DD4D6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eastAsia="ru-RU"/>
    </w:rPr>
  </w:style>
  <w:style w:type="paragraph" w:customStyle="1" w:styleId="xl65">
    <w:name w:val="xl65"/>
    <w:basedOn w:val="a2"/>
    <w:rsid w:val="00DD4D6F"/>
    <w:pPr>
      <w:pBdr>
        <w:bottom w:val="single" w:sz="8" w:space="0" w:color="auto"/>
      </w:pBdr>
      <w:spacing w:before="100" w:beforeAutospacing="1" w:after="100" w:afterAutospacing="1" w:line="240" w:lineRule="auto"/>
      <w:ind w:firstLine="709"/>
      <w:jc w:val="center"/>
    </w:pPr>
    <w:rPr>
      <w:rFonts w:ascii="Times New Roman CYR" w:eastAsia="Arial Unicode MS" w:hAnsi="Times New Roman CYR" w:cs="Times New Roman CYR"/>
      <w:b/>
      <w:bCs/>
      <w:sz w:val="28"/>
      <w:szCs w:val="24"/>
      <w:lang w:eastAsia="ru-RU"/>
    </w:rPr>
  </w:style>
  <w:style w:type="paragraph" w:styleId="affa">
    <w:name w:val="Block Text"/>
    <w:basedOn w:val="a2"/>
    <w:rsid w:val="00DD4D6F"/>
    <w:pPr>
      <w:spacing w:after="0" w:line="240" w:lineRule="auto"/>
      <w:ind w:left="851" w:right="282" w:firstLine="709"/>
      <w:jc w:val="both"/>
    </w:pPr>
    <w:rPr>
      <w:rFonts w:ascii="Times New Roman" w:eastAsia="Times New Roman" w:hAnsi="Times New Roman" w:cs="Times New Roman"/>
      <w:sz w:val="28"/>
      <w:szCs w:val="20"/>
      <w:lang w:eastAsia="ru-RU"/>
    </w:rPr>
  </w:style>
  <w:style w:type="paragraph" w:styleId="affb">
    <w:name w:val="Document Map"/>
    <w:basedOn w:val="a2"/>
    <w:link w:val="affc"/>
    <w:rsid w:val="00DD4D6F"/>
    <w:pPr>
      <w:shd w:val="clear" w:color="auto" w:fill="000080"/>
      <w:spacing w:after="0" w:line="240" w:lineRule="auto"/>
    </w:pPr>
    <w:rPr>
      <w:rFonts w:ascii="Tahoma" w:eastAsia="Times New Roman" w:hAnsi="Tahoma" w:cs="Times New Roman"/>
      <w:sz w:val="20"/>
      <w:szCs w:val="20"/>
      <w:lang w:eastAsia="ru-RU"/>
    </w:rPr>
  </w:style>
  <w:style w:type="character" w:customStyle="1" w:styleId="affc">
    <w:name w:val="Схема документа Знак"/>
    <w:basedOn w:val="a3"/>
    <w:link w:val="affb"/>
    <w:rsid w:val="00DD4D6F"/>
    <w:rPr>
      <w:rFonts w:ascii="Tahoma" w:eastAsia="Times New Roman" w:hAnsi="Tahoma" w:cs="Times New Roman"/>
      <w:sz w:val="20"/>
      <w:szCs w:val="20"/>
      <w:shd w:val="clear" w:color="auto" w:fill="000080"/>
      <w:lang w:eastAsia="ru-RU"/>
    </w:rPr>
  </w:style>
  <w:style w:type="paragraph" w:styleId="affd">
    <w:name w:val="toa heading"/>
    <w:basedOn w:val="a2"/>
    <w:next w:val="a2"/>
    <w:rsid w:val="00DD4D6F"/>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2"/>
    <w:rsid w:val="00DD4D6F"/>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a0">
    <w:name w:val="Маркированый список"/>
    <w:basedOn w:val="a2"/>
    <w:rsid w:val="00DD4D6F"/>
    <w:pPr>
      <w:numPr>
        <w:numId w:val="10"/>
      </w:numPr>
      <w:tabs>
        <w:tab w:val="left" w:pos="567"/>
      </w:tabs>
      <w:spacing w:after="0" w:line="360" w:lineRule="auto"/>
      <w:jc w:val="both"/>
    </w:pPr>
    <w:rPr>
      <w:rFonts w:ascii="Arial" w:eastAsia="Times New Roman" w:hAnsi="Arial" w:cs="Arial"/>
      <w:sz w:val="20"/>
      <w:szCs w:val="24"/>
      <w:lang w:eastAsia="ru-RU"/>
    </w:rPr>
  </w:style>
  <w:style w:type="paragraph" w:customStyle="1" w:styleId="affe">
    <w:name w:val="Название таблицы"/>
    <w:basedOn w:val="a2"/>
    <w:next w:val="a2"/>
    <w:rsid w:val="00DD4D6F"/>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
    <w:name w:val="Таблица"/>
    <w:basedOn w:val="a2"/>
    <w:next w:val="a2"/>
    <w:rsid w:val="00DD4D6F"/>
    <w:pPr>
      <w:spacing w:after="0" w:line="240" w:lineRule="auto"/>
      <w:jc w:val="center"/>
    </w:pPr>
    <w:rPr>
      <w:rFonts w:ascii="Arial" w:eastAsia="Times New Roman" w:hAnsi="Arial" w:cs="Times New Roman"/>
      <w:sz w:val="20"/>
      <w:szCs w:val="20"/>
      <w:lang w:eastAsia="ru-RU"/>
    </w:rPr>
  </w:style>
  <w:style w:type="paragraph" w:styleId="afff0">
    <w:name w:val="Message Header"/>
    <w:basedOn w:val="a2"/>
    <w:next w:val="afff"/>
    <w:link w:val="afff1"/>
    <w:rsid w:val="00DD4D6F"/>
    <w:pPr>
      <w:spacing w:after="0" w:line="240" w:lineRule="auto"/>
      <w:jc w:val="center"/>
    </w:pPr>
    <w:rPr>
      <w:rFonts w:ascii="Arial" w:eastAsia="Times New Roman" w:hAnsi="Arial" w:cs="Arial"/>
      <w:b/>
      <w:sz w:val="20"/>
      <w:szCs w:val="20"/>
      <w:lang w:eastAsia="ru-RU"/>
    </w:rPr>
  </w:style>
  <w:style w:type="character" w:customStyle="1" w:styleId="afff1">
    <w:name w:val="Шапка Знак"/>
    <w:basedOn w:val="a3"/>
    <w:link w:val="afff0"/>
    <w:rsid w:val="00DD4D6F"/>
    <w:rPr>
      <w:rFonts w:ascii="Arial" w:eastAsia="Times New Roman" w:hAnsi="Arial" w:cs="Arial"/>
      <w:b/>
      <w:sz w:val="20"/>
      <w:szCs w:val="20"/>
      <w:lang w:eastAsia="ru-RU"/>
    </w:rPr>
  </w:style>
  <w:style w:type="paragraph" w:customStyle="1" w:styleId="afff2">
    <w:name w:val="микротекст"/>
    <w:basedOn w:val="af9"/>
    <w:rsid w:val="00DD4D6F"/>
    <w:pPr>
      <w:overflowPunct w:val="0"/>
      <w:autoSpaceDE w:val="0"/>
      <w:autoSpaceDN w:val="0"/>
      <w:adjustRightInd w:val="0"/>
      <w:spacing w:line="360" w:lineRule="auto"/>
      <w:ind w:firstLine="357"/>
      <w:jc w:val="both"/>
      <w:textAlignment w:val="baseline"/>
    </w:pPr>
    <w:rPr>
      <w:rFonts w:ascii="Times New Roman" w:eastAsia="Times New Roman" w:hAnsi="Times New Roman" w:cs="Times New Roman"/>
      <w:sz w:val="20"/>
      <w:szCs w:val="20"/>
      <w:lang w:eastAsia="ru-RU"/>
    </w:rPr>
  </w:style>
  <w:style w:type="paragraph" w:customStyle="1" w:styleId="afff3">
    <w:name w:val="Пояснительная записка"/>
    <w:basedOn w:val="a2"/>
    <w:rsid w:val="00DD4D6F"/>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4">
    <w:name w:val="List Bullet"/>
    <w:basedOn w:val="a2"/>
    <w:link w:val="afff5"/>
    <w:autoRedefine/>
    <w:rsid w:val="00DD4D6F"/>
    <w:pPr>
      <w:spacing w:after="0" w:line="360" w:lineRule="auto"/>
      <w:jc w:val="both"/>
    </w:pPr>
    <w:rPr>
      <w:rFonts w:ascii="Times New Roman" w:eastAsia="Times New Roman" w:hAnsi="Times New Roman" w:cs="Times New Roman"/>
      <w:sz w:val="24"/>
      <w:szCs w:val="24"/>
      <w:lang w:eastAsia="ru-RU"/>
    </w:rPr>
  </w:style>
  <w:style w:type="character" w:customStyle="1" w:styleId="afff5">
    <w:name w:val="Маркированный список Знак"/>
    <w:link w:val="afff4"/>
    <w:rsid w:val="00DD4D6F"/>
    <w:rPr>
      <w:rFonts w:ascii="Times New Roman" w:eastAsia="Times New Roman" w:hAnsi="Times New Roman" w:cs="Times New Roman"/>
      <w:sz w:val="24"/>
      <w:szCs w:val="24"/>
      <w:lang w:eastAsia="ru-RU"/>
    </w:rPr>
  </w:style>
  <w:style w:type="paragraph" w:customStyle="1" w:styleId="afff6">
    <w:name w:val="Обычный в таблице"/>
    <w:basedOn w:val="a2"/>
    <w:rsid w:val="00DD4D6F"/>
    <w:pPr>
      <w:spacing w:after="0" w:line="360" w:lineRule="auto"/>
      <w:ind w:hanging="6"/>
      <w:jc w:val="center"/>
    </w:pPr>
    <w:rPr>
      <w:rFonts w:ascii="Times New Roman" w:eastAsia="Times New Roman" w:hAnsi="Times New Roman" w:cs="Times New Roman"/>
      <w:sz w:val="24"/>
      <w:szCs w:val="24"/>
      <w:lang w:eastAsia="ru-RU"/>
    </w:rPr>
  </w:style>
  <w:style w:type="paragraph" w:customStyle="1" w:styleId="consnormal">
    <w:name w:val="consnormal"/>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74">
    <w:name w:val="xl74"/>
    <w:basedOn w:val="a2"/>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styleId="HTML">
    <w:name w:val="HTML Preformatted"/>
    <w:basedOn w:val="a2"/>
    <w:link w:val="HTML0"/>
    <w:rsid w:val="00DD4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rsid w:val="00DD4D6F"/>
    <w:rPr>
      <w:rFonts w:ascii="Courier New" w:eastAsia="Times New Roman" w:hAnsi="Courier New" w:cs="Courier New"/>
      <w:sz w:val="20"/>
      <w:szCs w:val="20"/>
      <w:lang w:eastAsia="ru-RU"/>
    </w:rPr>
  </w:style>
  <w:style w:type="character" w:customStyle="1" w:styleId="apple-converted-space">
    <w:name w:val="apple-converted-space"/>
    <w:basedOn w:val="a3"/>
    <w:rsid w:val="00DD4D6F"/>
  </w:style>
  <w:style w:type="paragraph" w:customStyle="1" w:styleId="xl22">
    <w:name w:val="xl22"/>
    <w:basedOn w:val="a2"/>
    <w:semiHidden/>
    <w:rsid w:val="00DD4D6F"/>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DD4D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7">
    <w:name w:val="Îáû÷íûé"/>
    <w:semiHidden/>
    <w:rsid w:val="00DD4D6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link w:val="ConsNonformat0"/>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8">
    <w:name w:val="Заглавие раздела"/>
    <w:basedOn w:val="20"/>
    <w:semiHidden/>
    <w:rsid w:val="00DD4D6F"/>
    <w:pPr>
      <w:numPr>
        <w:ilvl w:val="1"/>
      </w:numPr>
      <w:tabs>
        <w:tab w:val="num" w:pos="1440"/>
      </w:tabs>
      <w:ind w:left="1440" w:hanging="360"/>
    </w:pPr>
  </w:style>
  <w:style w:type="paragraph" w:customStyle="1" w:styleId="1b">
    <w:name w:val="Заголовок_1 Знак"/>
    <w:basedOn w:val="a2"/>
    <w:link w:val="1c"/>
    <w:semiHidden/>
    <w:rsid w:val="00DD4D6F"/>
    <w:pPr>
      <w:spacing w:after="0" w:line="360" w:lineRule="auto"/>
      <w:ind w:firstLine="709"/>
      <w:jc w:val="center"/>
    </w:pPr>
    <w:rPr>
      <w:rFonts w:ascii="Times New Roman" w:eastAsia="Times New Roman" w:hAnsi="Times New Roman" w:cs="Times New Roman"/>
      <w:b/>
      <w:caps/>
      <w:sz w:val="24"/>
      <w:szCs w:val="24"/>
      <w:lang w:eastAsia="ru-RU"/>
    </w:rPr>
  </w:style>
  <w:style w:type="character" w:customStyle="1" w:styleId="1c">
    <w:name w:val="Заголовок_1 Знак Знак"/>
    <w:link w:val="1b"/>
    <w:semiHidden/>
    <w:rsid w:val="00DD4D6F"/>
    <w:rPr>
      <w:rFonts w:ascii="Times New Roman" w:eastAsia="Times New Roman" w:hAnsi="Times New Roman" w:cs="Times New Roman"/>
      <w:b/>
      <w:caps/>
      <w:sz w:val="24"/>
      <w:szCs w:val="24"/>
      <w:lang w:eastAsia="ru-RU"/>
    </w:rPr>
  </w:style>
  <w:style w:type="paragraph" w:customStyle="1" w:styleId="afff9">
    <w:name w:val="Неразрывный основной текст"/>
    <w:basedOn w:val="af9"/>
    <w:semiHidden/>
    <w:rsid w:val="00DD4D6F"/>
    <w:pPr>
      <w:keepNext/>
      <w:spacing w:after="240" w:line="240" w:lineRule="atLeast"/>
      <w:ind w:left="1080" w:firstLine="709"/>
      <w:jc w:val="both"/>
    </w:pPr>
    <w:rPr>
      <w:rFonts w:ascii="Arial" w:eastAsia="Times New Roman" w:hAnsi="Arial" w:cs="Arial"/>
      <w:spacing w:val="-5"/>
      <w:sz w:val="20"/>
      <w:szCs w:val="20"/>
    </w:rPr>
  </w:style>
  <w:style w:type="paragraph" w:customStyle="1" w:styleId="afffa">
    <w:name w:val="Рисунок"/>
    <w:basedOn w:val="a2"/>
    <w:next w:val="af1"/>
    <w:rsid w:val="00DD4D6F"/>
    <w:pPr>
      <w:keepNext/>
      <w:spacing w:after="0" w:line="360" w:lineRule="auto"/>
      <w:ind w:left="1080" w:firstLine="709"/>
      <w:jc w:val="both"/>
    </w:pPr>
    <w:rPr>
      <w:rFonts w:ascii="Arial" w:eastAsia="Times New Roman" w:hAnsi="Arial" w:cs="Arial"/>
      <w:spacing w:val="-5"/>
      <w:sz w:val="20"/>
      <w:szCs w:val="20"/>
    </w:rPr>
  </w:style>
  <w:style w:type="paragraph" w:customStyle="1" w:styleId="afffb">
    <w:name w:val="Название части"/>
    <w:basedOn w:val="a2"/>
    <w:semiHidden/>
    <w:rsid w:val="00DD4D6F"/>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styleId="afffc">
    <w:name w:val="Subtitle"/>
    <w:basedOn w:val="aff2"/>
    <w:next w:val="af9"/>
    <w:link w:val="afffd"/>
    <w:uiPriority w:val="11"/>
    <w:qFormat/>
    <w:rsid w:val="00DD4D6F"/>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d">
    <w:name w:val="Подзаголовок Знак"/>
    <w:basedOn w:val="a3"/>
    <w:link w:val="afffc"/>
    <w:uiPriority w:val="11"/>
    <w:rsid w:val="00DD4D6F"/>
    <w:rPr>
      <w:rFonts w:ascii="Arial" w:eastAsia="Times New Roman" w:hAnsi="Arial" w:cs="Arial"/>
      <w:spacing w:val="-16"/>
      <w:kern w:val="28"/>
      <w:sz w:val="32"/>
      <w:szCs w:val="32"/>
    </w:rPr>
  </w:style>
  <w:style w:type="paragraph" w:customStyle="1" w:styleId="afffe">
    <w:name w:val="Подзаголовок главы"/>
    <w:basedOn w:val="afffc"/>
    <w:semiHidden/>
    <w:rsid w:val="00DD4D6F"/>
  </w:style>
  <w:style w:type="paragraph" w:customStyle="1" w:styleId="affff">
    <w:name w:val="Название предприятия"/>
    <w:basedOn w:val="a2"/>
    <w:semiHidden/>
    <w:rsid w:val="00DD4D6F"/>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2"/>
    <w:link w:val="1d"/>
    <w:semiHidden/>
    <w:rsid w:val="00DD4D6F"/>
    <w:pPr>
      <w:numPr>
        <w:ilvl w:val="1"/>
        <w:numId w:val="11"/>
      </w:numPr>
      <w:tabs>
        <w:tab w:val="clear" w:pos="2149"/>
        <w:tab w:val="left" w:pos="900"/>
      </w:tabs>
      <w:spacing w:after="0" w:line="360" w:lineRule="auto"/>
      <w:ind w:left="0" w:firstLine="720"/>
      <w:jc w:val="both"/>
    </w:pPr>
    <w:rPr>
      <w:rFonts w:ascii="Times New Roman" w:eastAsia="Times New Roman" w:hAnsi="Times New Roman" w:cs="Times New Roman"/>
      <w:sz w:val="24"/>
      <w:szCs w:val="24"/>
      <w:lang w:eastAsia="ru-RU"/>
    </w:rPr>
  </w:style>
  <w:style w:type="character" w:customStyle="1" w:styleId="1d">
    <w:name w:val="Маркированный_1 Знак"/>
    <w:link w:val="11"/>
    <w:semiHidden/>
    <w:rsid w:val="00DD4D6F"/>
    <w:rPr>
      <w:rFonts w:ascii="Times New Roman" w:eastAsia="Times New Roman" w:hAnsi="Times New Roman" w:cs="Times New Roman"/>
      <w:sz w:val="24"/>
      <w:szCs w:val="24"/>
      <w:lang w:eastAsia="ru-RU"/>
    </w:rPr>
  </w:style>
  <w:style w:type="paragraph" w:customStyle="1" w:styleId="affff0">
    <w:name w:val="Текст таблицы"/>
    <w:basedOn w:val="a2"/>
    <w:semiHidden/>
    <w:rsid w:val="00DD4D6F"/>
    <w:pPr>
      <w:spacing w:before="60" w:after="0" w:line="360" w:lineRule="auto"/>
      <w:ind w:firstLine="709"/>
      <w:jc w:val="both"/>
    </w:pPr>
    <w:rPr>
      <w:rFonts w:ascii="Arial" w:eastAsia="Times New Roman" w:hAnsi="Arial" w:cs="Arial"/>
      <w:spacing w:val="-5"/>
      <w:sz w:val="16"/>
      <w:szCs w:val="16"/>
    </w:rPr>
  </w:style>
  <w:style w:type="paragraph" w:customStyle="1" w:styleId="affff1">
    <w:name w:val="Подчеркнутый"/>
    <w:basedOn w:val="a2"/>
    <w:link w:val="affff2"/>
    <w:semiHidden/>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fff2">
    <w:name w:val="Подчеркнутый Знак"/>
    <w:link w:val="affff1"/>
    <w:semiHidden/>
    <w:rsid w:val="00DD4D6F"/>
    <w:rPr>
      <w:rFonts w:ascii="Times New Roman" w:eastAsia="Times New Roman" w:hAnsi="Times New Roman" w:cs="Times New Roman"/>
      <w:sz w:val="24"/>
      <w:szCs w:val="24"/>
      <w:u w:val="single"/>
      <w:lang w:eastAsia="ru-RU"/>
    </w:rPr>
  </w:style>
  <w:style w:type="paragraph" w:customStyle="1" w:styleId="affff3">
    <w:name w:val="Название документа"/>
    <w:basedOn w:val="a2"/>
    <w:semiHidden/>
    <w:rsid w:val="00DD4D6F"/>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4">
    <w:name w:val="Нижний колонтитул (четный)"/>
    <w:basedOn w:val="af5"/>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5">
    <w:name w:val="Нижний колонтитул (первый)"/>
    <w:basedOn w:val="af5"/>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6">
    <w:name w:val="Нижний колонтитул (нечетный)"/>
    <w:basedOn w:val="af5"/>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7">
    <w:name w:val="line number"/>
    <w:rsid w:val="00DD4D6F"/>
    <w:rPr>
      <w:sz w:val="18"/>
      <w:szCs w:val="18"/>
    </w:rPr>
  </w:style>
  <w:style w:type="paragraph" w:styleId="29">
    <w:name w:val="List 2"/>
    <w:basedOn w:val="afc"/>
    <w:rsid w:val="00DD4D6F"/>
    <w:pPr>
      <w:widowControl/>
      <w:spacing w:after="240" w:line="240" w:lineRule="atLeast"/>
      <w:ind w:left="1800" w:hanging="360"/>
      <w:jc w:val="both"/>
    </w:pPr>
    <w:rPr>
      <w:rFonts w:ascii="Arial" w:hAnsi="Arial" w:cs="Arial"/>
      <w:spacing w:val="-5"/>
      <w:lang w:eastAsia="en-US"/>
    </w:rPr>
  </w:style>
  <w:style w:type="paragraph" w:styleId="37">
    <w:name w:val="List 3"/>
    <w:basedOn w:val="afc"/>
    <w:rsid w:val="00DD4D6F"/>
    <w:pPr>
      <w:widowControl/>
      <w:spacing w:after="240" w:line="240" w:lineRule="atLeast"/>
      <w:ind w:left="2160" w:hanging="360"/>
      <w:jc w:val="both"/>
    </w:pPr>
    <w:rPr>
      <w:rFonts w:ascii="Arial" w:hAnsi="Arial" w:cs="Arial"/>
      <w:spacing w:val="-5"/>
      <w:lang w:eastAsia="en-US"/>
    </w:rPr>
  </w:style>
  <w:style w:type="paragraph" w:styleId="42">
    <w:name w:val="List 4"/>
    <w:basedOn w:val="afc"/>
    <w:rsid w:val="00DD4D6F"/>
    <w:pPr>
      <w:widowControl/>
      <w:spacing w:after="240" w:line="240" w:lineRule="atLeast"/>
      <w:ind w:left="2520" w:hanging="360"/>
      <w:jc w:val="both"/>
    </w:pPr>
    <w:rPr>
      <w:rFonts w:ascii="Arial" w:hAnsi="Arial" w:cs="Arial"/>
      <w:spacing w:val="-5"/>
      <w:lang w:eastAsia="en-US"/>
    </w:rPr>
  </w:style>
  <w:style w:type="paragraph" w:styleId="52">
    <w:name w:val="List 5"/>
    <w:basedOn w:val="afc"/>
    <w:rsid w:val="00DD4D6F"/>
    <w:pPr>
      <w:widowControl/>
      <w:spacing w:after="240" w:line="240" w:lineRule="atLeast"/>
      <w:ind w:left="2880" w:hanging="360"/>
      <w:jc w:val="both"/>
    </w:pPr>
    <w:rPr>
      <w:rFonts w:ascii="Arial" w:hAnsi="Arial" w:cs="Arial"/>
      <w:spacing w:val="-5"/>
      <w:lang w:eastAsia="en-US"/>
    </w:rPr>
  </w:style>
  <w:style w:type="paragraph" w:styleId="2a">
    <w:name w:val="List Bullet 2"/>
    <w:basedOn w:val="a2"/>
    <w:autoRedefine/>
    <w:rsid w:val="00DD4D6F"/>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8">
    <w:name w:val="List Bullet 3"/>
    <w:basedOn w:val="a2"/>
    <w:autoRedefine/>
    <w:rsid w:val="00DD4D6F"/>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3">
    <w:name w:val="List Bullet 4"/>
    <w:basedOn w:val="a2"/>
    <w:autoRedefine/>
    <w:rsid w:val="00DD4D6F"/>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3">
    <w:name w:val="List Bullet 5"/>
    <w:basedOn w:val="a2"/>
    <w:autoRedefine/>
    <w:rsid w:val="00DD4D6F"/>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8">
    <w:name w:val="List Continue"/>
    <w:basedOn w:val="afc"/>
    <w:rsid w:val="00DD4D6F"/>
    <w:pPr>
      <w:widowControl/>
      <w:spacing w:after="240" w:line="240" w:lineRule="atLeast"/>
      <w:ind w:left="1440" w:firstLine="0"/>
      <w:jc w:val="both"/>
    </w:pPr>
    <w:rPr>
      <w:rFonts w:ascii="Arial" w:hAnsi="Arial" w:cs="Arial"/>
      <w:spacing w:val="-5"/>
      <w:lang w:eastAsia="en-US"/>
    </w:rPr>
  </w:style>
  <w:style w:type="paragraph" w:styleId="2b">
    <w:name w:val="List Continue 2"/>
    <w:basedOn w:val="affff8"/>
    <w:rsid w:val="00DD4D6F"/>
    <w:pPr>
      <w:ind w:left="2160"/>
    </w:pPr>
  </w:style>
  <w:style w:type="paragraph" w:styleId="39">
    <w:name w:val="List Continue 3"/>
    <w:basedOn w:val="affff8"/>
    <w:rsid w:val="00DD4D6F"/>
    <w:pPr>
      <w:ind w:left="2520"/>
    </w:pPr>
  </w:style>
  <w:style w:type="paragraph" w:styleId="44">
    <w:name w:val="List Continue 4"/>
    <w:basedOn w:val="affff8"/>
    <w:rsid w:val="00DD4D6F"/>
    <w:pPr>
      <w:ind w:left="2880"/>
    </w:pPr>
  </w:style>
  <w:style w:type="paragraph" w:styleId="54">
    <w:name w:val="List Continue 5"/>
    <w:basedOn w:val="affff8"/>
    <w:rsid w:val="00DD4D6F"/>
    <w:pPr>
      <w:ind w:left="3240"/>
    </w:pPr>
  </w:style>
  <w:style w:type="paragraph" w:styleId="affff9">
    <w:name w:val="List Number"/>
    <w:basedOn w:val="a2"/>
    <w:rsid w:val="00DD4D6F"/>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c">
    <w:name w:val="List Number 2"/>
    <w:basedOn w:val="affff9"/>
    <w:rsid w:val="00DD4D6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rsid w:val="00DD4D6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5">
    <w:name w:val="List Number 4"/>
    <w:basedOn w:val="affff9"/>
    <w:rsid w:val="00DD4D6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rsid w:val="00DD4D6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Normal Indent"/>
    <w:basedOn w:val="a2"/>
    <w:rsid w:val="00DD4D6F"/>
    <w:pPr>
      <w:spacing w:after="0" w:line="360" w:lineRule="auto"/>
      <w:ind w:left="1440" w:firstLine="709"/>
      <w:jc w:val="both"/>
    </w:pPr>
    <w:rPr>
      <w:rFonts w:ascii="Arial" w:eastAsia="Times New Roman" w:hAnsi="Arial" w:cs="Arial"/>
      <w:spacing w:val="-5"/>
      <w:sz w:val="20"/>
      <w:szCs w:val="20"/>
    </w:rPr>
  </w:style>
  <w:style w:type="paragraph" w:customStyle="1" w:styleId="affffb">
    <w:name w:val="Подзаголовок части"/>
    <w:basedOn w:val="a2"/>
    <w:next w:val="af9"/>
    <w:semiHidden/>
    <w:rsid w:val="00DD4D6F"/>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c">
    <w:name w:val="Обратный адрес"/>
    <w:basedOn w:val="a2"/>
    <w:semiHidden/>
    <w:rsid w:val="00DD4D6F"/>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d">
    <w:name w:val="Название раздела"/>
    <w:basedOn w:val="a2"/>
    <w:next w:val="af9"/>
    <w:semiHidden/>
    <w:rsid w:val="00DD4D6F"/>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e">
    <w:name w:val="Подзаголовок титульного листа"/>
    <w:basedOn w:val="a2"/>
    <w:next w:val="af9"/>
    <w:semiHidden/>
    <w:rsid w:val="00DD4D6F"/>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
    <w:name w:val="Надстрочный"/>
    <w:semiHidden/>
    <w:rsid w:val="00DD4D6F"/>
    <w:rPr>
      <w:b/>
      <w:bCs/>
      <w:vertAlign w:val="superscript"/>
    </w:rPr>
  </w:style>
  <w:style w:type="character" w:styleId="HTML1">
    <w:name w:val="HTML Sample"/>
    <w:rsid w:val="00DD4D6F"/>
    <w:rPr>
      <w:rFonts w:ascii="Courier New" w:hAnsi="Courier New" w:cs="Courier New"/>
      <w:lang w:val="ru-RU"/>
    </w:rPr>
  </w:style>
  <w:style w:type="paragraph" w:styleId="2d">
    <w:name w:val="envelope return"/>
    <w:basedOn w:val="a2"/>
    <w:rsid w:val="00DD4D6F"/>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DD4D6F"/>
    <w:rPr>
      <w:i/>
      <w:iCs/>
      <w:lang w:val="ru-RU"/>
    </w:rPr>
  </w:style>
  <w:style w:type="character" w:styleId="HTML3">
    <w:name w:val="HTML Variable"/>
    <w:rsid w:val="00DD4D6F"/>
    <w:rPr>
      <w:i/>
      <w:iCs/>
      <w:lang w:val="ru-RU"/>
    </w:rPr>
  </w:style>
  <w:style w:type="character" w:styleId="HTML4">
    <w:name w:val="HTML Typewriter"/>
    <w:rsid w:val="00DD4D6F"/>
    <w:rPr>
      <w:rFonts w:ascii="Courier New" w:hAnsi="Courier New" w:cs="Courier New"/>
      <w:sz w:val="20"/>
      <w:szCs w:val="20"/>
      <w:lang w:val="ru-RU"/>
    </w:rPr>
  </w:style>
  <w:style w:type="paragraph" w:styleId="afffff0">
    <w:name w:val="Signature"/>
    <w:basedOn w:val="a2"/>
    <w:link w:val="afffff1"/>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1">
    <w:name w:val="Подпись Знак"/>
    <w:basedOn w:val="a3"/>
    <w:link w:val="afffff0"/>
    <w:rsid w:val="00DD4D6F"/>
    <w:rPr>
      <w:rFonts w:ascii="Arial" w:eastAsia="Times New Roman" w:hAnsi="Arial" w:cs="Arial"/>
      <w:spacing w:val="-5"/>
      <w:sz w:val="20"/>
      <w:szCs w:val="20"/>
    </w:rPr>
  </w:style>
  <w:style w:type="paragraph" w:styleId="afffff2">
    <w:name w:val="Salutation"/>
    <w:basedOn w:val="a2"/>
    <w:next w:val="a2"/>
    <w:link w:val="afffff3"/>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3">
    <w:name w:val="Приветствие Знак"/>
    <w:basedOn w:val="a3"/>
    <w:link w:val="afffff2"/>
    <w:rsid w:val="00DD4D6F"/>
    <w:rPr>
      <w:rFonts w:ascii="Arial" w:eastAsia="Times New Roman" w:hAnsi="Arial" w:cs="Arial"/>
      <w:spacing w:val="-5"/>
      <w:sz w:val="20"/>
      <w:szCs w:val="20"/>
    </w:rPr>
  </w:style>
  <w:style w:type="paragraph" w:styleId="afffff4">
    <w:name w:val="Closing"/>
    <w:basedOn w:val="a2"/>
    <w:link w:val="afffff5"/>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5">
    <w:name w:val="Прощание Знак"/>
    <w:basedOn w:val="a3"/>
    <w:link w:val="afffff4"/>
    <w:rsid w:val="00DD4D6F"/>
    <w:rPr>
      <w:rFonts w:ascii="Arial" w:eastAsia="Times New Roman" w:hAnsi="Arial" w:cs="Arial"/>
      <w:spacing w:val="-5"/>
      <w:sz w:val="20"/>
      <w:szCs w:val="20"/>
    </w:rPr>
  </w:style>
  <w:style w:type="paragraph" w:styleId="afffff6">
    <w:name w:val="E-mail Signature"/>
    <w:basedOn w:val="a2"/>
    <w:link w:val="afffff7"/>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7">
    <w:name w:val="Электронная подпись Знак"/>
    <w:basedOn w:val="a3"/>
    <w:link w:val="afffff6"/>
    <w:rsid w:val="00DD4D6F"/>
    <w:rPr>
      <w:rFonts w:ascii="Arial" w:eastAsia="Times New Roman" w:hAnsi="Arial" w:cs="Arial"/>
      <w:spacing w:val="-5"/>
      <w:sz w:val="20"/>
      <w:szCs w:val="20"/>
    </w:rPr>
  </w:style>
  <w:style w:type="paragraph" w:customStyle="1" w:styleId="afffff8">
    <w:name w:val="Обычный в таблице Знак"/>
    <w:basedOn w:val="a2"/>
    <w:link w:val="afffff9"/>
    <w:semiHidden/>
    <w:rsid w:val="00DD4D6F"/>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e">
    <w:name w:val="Заголовок_1 Знак Знак Знак"/>
    <w:semiHidden/>
    <w:rsid w:val="00DD4D6F"/>
    <w:rPr>
      <w:b/>
      <w:caps/>
      <w:sz w:val="24"/>
      <w:szCs w:val="24"/>
      <w:lang w:val="ru-RU" w:eastAsia="ru-RU" w:bidi="ar-SA"/>
    </w:rPr>
  </w:style>
  <w:style w:type="paragraph" w:customStyle="1" w:styleId="ConsTitle">
    <w:name w:val="ConsTitle"/>
    <w:semiHidden/>
    <w:rsid w:val="00DD4D6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
    <w:name w:val="Стиль1"/>
    <w:basedOn w:val="a2"/>
    <w:rsid w:val="00DD4D6F"/>
    <w:pPr>
      <w:spacing w:after="0" w:line="360" w:lineRule="auto"/>
      <w:ind w:firstLine="540"/>
      <w:jc w:val="center"/>
    </w:pPr>
    <w:rPr>
      <w:rFonts w:ascii="Times New Roman" w:eastAsia="Times New Roman" w:hAnsi="Times New Roman" w:cs="Times New Roman"/>
      <w:b/>
      <w:sz w:val="24"/>
      <w:szCs w:val="24"/>
      <w:lang w:eastAsia="ru-RU"/>
    </w:rPr>
  </w:style>
  <w:style w:type="paragraph" w:customStyle="1" w:styleId="2e">
    <w:name w:val="Стиль2"/>
    <w:basedOn w:val="a2"/>
    <w:next w:val="1f"/>
    <w:link w:val="2f"/>
    <w:rsid w:val="00DD4D6F"/>
    <w:pPr>
      <w:spacing w:after="0" w:line="360" w:lineRule="auto"/>
      <w:ind w:right="-8" w:firstLine="720"/>
      <w:jc w:val="center"/>
    </w:pPr>
    <w:rPr>
      <w:rFonts w:ascii="Times New Roman" w:eastAsia="Times New Roman" w:hAnsi="Times New Roman" w:cs="Times New Roman"/>
      <w:b/>
      <w:caps/>
      <w:sz w:val="24"/>
      <w:szCs w:val="24"/>
      <w:lang w:eastAsia="ru-RU"/>
    </w:rPr>
  </w:style>
  <w:style w:type="numbering" w:styleId="111111">
    <w:name w:val="Outline List 2"/>
    <w:basedOn w:val="a5"/>
    <w:rsid w:val="00DD4D6F"/>
    <w:pPr>
      <w:numPr>
        <w:numId w:val="18"/>
      </w:numPr>
    </w:pPr>
  </w:style>
  <w:style w:type="numbering" w:styleId="1ai">
    <w:name w:val="Outline List 1"/>
    <w:basedOn w:val="a5"/>
    <w:rsid w:val="00DD4D6F"/>
    <w:pPr>
      <w:numPr>
        <w:numId w:val="19"/>
      </w:numPr>
    </w:pPr>
  </w:style>
  <w:style w:type="character" w:styleId="afffffa">
    <w:name w:val="annotation reference"/>
    <w:rsid w:val="00DD4D6F"/>
    <w:rPr>
      <w:sz w:val="16"/>
      <w:szCs w:val="16"/>
    </w:rPr>
  </w:style>
  <w:style w:type="paragraph" w:styleId="afffffb">
    <w:name w:val="annotation text"/>
    <w:basedOn w:val="a2"/>
    <w:link w:val="afffffc"/>
    <w:rsid w:val="00DD4D6F"/>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c">
    <w:name w:val="Текст примечания Знак"/>
    <w:basedOn w:val="a3"/>
    <w:link w:val="afffffb"/>
    <w:rsid w:val="00DD4D6F"/>
    <w:rPr>
      <w:rFonts w:ascii="Times New Roman" w:eastAsia="Times New Roman" w:hAnsi="Times New Roman" w:cs="Times New Roman"/>
      <w:sz w:val="20"/>
      <w:szCs w:val="20"/>
      <w:lang w:eastAsia="ru-RU"/>
    </w:rPr>
  </w:style>
  <w:style w:type="paragraph" w:styleId="afffffd">
    <w:name w:val="annotation subject"/>
    <w:basedOn w:val="afffffb"/>
    <w:next w:val="afffffb"/>
    <w:link w:val="afffffe"/>
    <w:rsid w:val="00DD4D6F"/>
    <w:rPr>
      <w:b/>
      <w:bCs/>
    </w:rPr>
  </w:style>
  <w:style w:type="character" w:customStyle="1" w:styleId="afffffe">
    <w:name w:val="Тема примечания Знак"/>
    <w:basedOn w:val="afffffc"/>
    <w:link w:val="afffffd"/>
    <w:rsid w:val="00DD4D6F"/>
    <w:rPr>
      <w:rFonts w:ascii="Times New Roman" w:eastAsia="Times New Roman" w:hAnsi="Times New Roman" w:cs="Times New Roman"/>
      <w:b/>
      <w:bCs/>
      <w:sz w:val="20"/>
      <w:szCs w:val="20"/>
      <w:lang w:eastAsia="ru-RU"/>
    </w:rPr>
  </w:style>
  <w:style w:type="paragraph" w:customStyle="1" w:styleId="1f0">
    <w:name w:val="Заголовок1"/>
    <w:basedOn w:val="a2"/>
    <w:semiHidden/>
    <w:rsid w:val="00DD4D6F"/>
    <w:pPr>
      <w:tabs>
        <w:tab w:val="left" w:pos="8460"/>
      </w:tabs>
      <w:spacing w:after="0" w:line="360" w:lineRule="auto"/>
      <w:ind w:firstLine="540"/>
      <w:jc w:val="center"/>
    </w:pPr>
    <w:rPr>
      <w:rFonts w:ascii="Times New Roman" w:eastAsia="Times New Roman" w:hAnsi="Times New Roman" w:cs="Times New Roman"/>
      <w:caps/>
      <w:sz w:val="24"/>
      <w:szCs w:val="24"/>
      <w:lang w:eastAsia="ru-RU"/>
    </w:rPr>
  </w:style>
  <w:style w:type="paragraph" w:customStyle="1" w:styleId="affffff">
    <w:name w:val="База заголовка"/>
    <w:basedOn w:val="a2"/>
    <w:next w:val="af9"/>
    <w:semiHidden/>
    <w:rsid w:val="00DD4D6F"/>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0">
    <w:name w:val="Цитаты"/>
    <w:basedOn w:val="a2"/>
    <w:semiHidden/>
    <w:rsid w:val="00DD4D6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1">
    <w:name w:val="Заголовок части"/>
    <w:basedOn w:val="a2"/>
    <w:semiHidden/>
    <w:rsid w:val="00DD4D6F"/>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2">
    <w:name w:val="Заголовок главы"/>
    <w:basedOn w:val="a2"/>
    <w:semiHidden/>
    <w:rsid w:val="00DD4D6F"/>
    <w:pPr>
      <w:spacing w:after="0" w:line="360" w:lineRule="auto"/>
      <w:ind w:firstLine="709"/>
      <w:jc w:val="center"/>
    </w:pPr>
    <w:rPr>
      <w:rFonts w:ascii="Times New Roman" w:eastAsia="Times New Roman" w:hAnsi="Times New Roman" w:cs="Times New Roman"/>
      <w:caps/>
      <w:sz w:val="24"/>
      <w:szCs w:val="24"/>
      <w:lang w:eastAsia="ru-RU"/>
    </w:rPr>
  </w:style>
  <w:style w:type="paragraph" w:customStyle="1" w:styleId="affffff3">
    <w:name w:val="База сноски"/>
    <w:basedOn w:val="a2"/>
    <w:semiHidden/>
    <w:rsid w:val="00DD4D6F"/>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4">
    <w:name w:val="Заголовок титульного листа"/>
    <w:basedOn w:val="affffff"/>
    <w:next w:val="a2"/>
    <w:semiHidden/>
    <w:rsid w:val="00DD4D6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5">
    <w:name w:val="База верхнего колонтитула"/>
    <w:basedOn w:val="a2"/>
    <w:semiHidden/>
    <w:rsid w:val="00DD4D6F"/>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6">
    <w:name w:val="Верхний колонтитул (четный)"/>
    <w:basedOn w:val="af3"/>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7">
    <w:name w:val="Верхний колонтитул (первый)"/>
    <w:basedOn w:val="af3"/>
    <w:semiHidden/>
    <w:rsid w:val="00DD4D6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8">
    <w:name w:val="Верхний колонтитул (нечетный)"/>
    <w:basedOn w:val="af3"/>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9">
    <w:name w:val="База указателя"/>
    <w:basedOn w:val="a2"/>
    <w:semiHidden/>
    <w:rsid w:val="00DD4D6F"/>
    <w:pPr>
      <w:spacing w:after="0" w:line="240" w:lineRule="atLeast"/>
      <w:ind w:left="360" w:hanging="360"/>
      <w:jc w:val="both"/>
    </w:pPr>
    <w:rPr>
      <w:rFonts w:ascii="Arial" w:eastAsia="Times New Roman" w:hAnsi="Arial" w:cs="Arial"/>
      <w:spacing w:val="-5"/>
      <w:sz w:val="18"/>
      <w:szCs w:val="18"/>
    </w:rPr>
  </w:style>
  <w:style w:type="character" w:customStyle="1" w:styleId="affffffa">
    <w:name w:val="Вступление"/>
    <w:semiHidden/>
    <w:rsid w:val="00DD4D6F"/>
    <w:rPr>
      <w:rFonts w:ascii="Arial Black" w:hAnsi="Arial Black" w:cs="Arial Black"/>
      <w:spacing w:val="-4"/>
      <w:sz w:val="18"/>
      <w:szCs w:val="18"/>
    </w:rPr>
  </w:style>
  <w:style w:type="paragraph" w:customStyle="1" w:styleId="affffffb">
    <w:name w:val="Заголовок таблицы"/>
    <w:basedOn w:val="a2"/>
    <w:semiHidden/>
    <w:rsid w:val="00DD4D6F"/>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c">
    <w:name w:val="Девиз"/>
    <w:semiHidden/>
    <w:rsid w:val="00DD4D6F"/>
    <w:rPr>
      <w:i/>
      <w:iCs/>
      <w:spacing w:val="-6"/>
      <w:sz w:val="24"/>
      <w:szCs w:val="24"/>
      <w:lang w:val="ru-RU"/>
    </w:rPr>
  </w:style>
  <w:style w:type="paragraph" w:customStyle="1" w:styleId="affffffd">
    <w:name w:val="База оглавления"/>
    <w:basedOn w:val="a2"/>
    <w:semiHidden/>
    <w:rsid w:val="00DD4D6F"/>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2"/>
    <w:link w:val="HTML6"/>
    <w:rsid w:val="00DD4D6F"/>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3"/>
    <w:link w:val="HTML5"/>
    <w:rsid w:val="00DD4D6F"/>
    <w:rPr>
      <w:rFonts w:ascii="Arial" w:eastAsia="Times New Roman" w:hAnsi="Arial" w:cs="Arial"/>
      <w:i/>
      <w:iCs/>
      <w:spacing w:val="-5"/>
      <w:sz w:val="20"/>
      <w:szCs w:val="20"/>
    </w:rPr>
  </w:style>
  <w:style w:type="paragraph" w:styleId="affffffe">
    <w:name w:val="envelope address"/>
    <w:basedOn w:val="a2"/>
    <w:rsid w:val="00DD4D6F"/>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rsid w:val="00DD4D6F"/>
    <w:rPr>
      <w:lang w:val="ru-RU"/>
    </w:rPr>
  </w:style>
  <w:style w:type="paragraph" w:styleId="afffffff">
    <w:name w:val="Date"/>
    <w:basedOn w:val="a2"/>
    <w:next w:val="a2"/>
    <w:link w:val="afffffff0"/>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0">
    <w:name w:val="Дата Знак"/>
    <w:basedOn w:val="a3"/>
    <w:link w:val="afffffff"/>
    <w:rsid w:val="00DD4D6F"/>
    <w:rPr>
      <w:rFonts w:ascii="Arial" w:eastAsia="Times New Roman" w:hAnsi="Arial" w:cs="Arial"/>
      <w:spacing w:val="-5"/>
      <w:sz w:val="20"/>
      <w:szCs w:val="20"/>
    </w:rPr>
  </w:style>
  <w:style w:type="paragraph" w:styleId="afffffff1">
    <w:name w:val="Note Heading"/>
    <w:basedOn w:val="a2"/>
    <w:next w:val="a2"/>
    <w:link w:val="afffffff2"/>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2">
    <w:name w:val="Заголовок записки Знак"/>
    <w:basedOn w:val="a3"/>
    <w:link w:val="afffffff1"/>
    <w:rsid w:val="00DD4D6F"/>
    <w:rPr>
      <w:rFonts w:ascii="Arial" w:eastAsia="Times New Roman" w:hAnsi="Arial" w:cs="Arial"/>
      <w:spacing w:val="-5"/>
      <w:sz w:val="20"/>
      <w:szCs w:val="20"/>
    </w:rPr>
  </w:style>
  <w:style w:type="character" w:styleId="HTML8">
    <w:name w:val="HTML Keyboard"/>
    <w:rsid w:val="00DD4D6F"/>
    <w:rPr>
      <w:rFonts w:ascii="Courier New" w:hAnsi="Courier New" w:cs="Courier New"/>
      <w:sz w:val="20"/>
      <w:szCs w:val="20"/>
      <w:lang w:val="ru-RU"/>
    </w:rPr>
  </w:style>
  <w:style w:type="character" w:styleId="HTML9">
    <w:name w:val="HTML Code"/>
    <w:rsid w:val="00DD4D6F"/>
    <w:rPr>
      <w:rFonts w:ascii="Courier New" w:hAnsi="Courier New" w:cs="Courier New"/>
      <w:sz w:val="20"/>
      <w:szCs w:val="20"/>
      <w:lang w:val="ru-RU"/>
    </w:rPr>
  </w:style>
  <w:style w:type="paragraph" w:styleId="afffffff3">
    <w:name w:val="Body Text First Indent"/>
    <w:basedOn w:val="af9"/>
    <w:link w:val="afffffff4"/>
    <w:rsid w:val="00DD4D6F"/>
    <w:pPr>
      <w:spacing w:line="360" w:lineRule="auto"/>
      <w:ind w:left="1080" w:firstLine="210"/>
      <w:jc w:val="both"/>
    </w:pPr>
    <w:rPr>
      <w:rFonts w:ascii="Arial" w:eastAsia="Times New Roman" w:hAnsi="Arial" w:cs="Arial"/>
      <w:spacing w:val="-5"/>
      <w:sz w:val="20"/>
      <w:szCs w:val="20"/>
    </w:rPr>
  </w:style>
  <w:style w:type="character" w:customStyle="1" w:styleId="afffffff4">
    <w:name w:val="Красная строка Знак"/>
    <w:basedOn w:val="afa"/>
    <w:link w:val="afffffff3"/>
    <w:rsid w:val="00DD4D6F"/>
    <w:rPr>
      <w:rFonts w:ascii="Arial" w:eastAsia="Times New Roman" w:hAnsi="Arial" w:cs="Arial"/>
      <w:spacing w:val="-5"/>
      <w:sz w:val="20"/>
      <w:szCs w:val="20"/>
    </w:rPr>
  </w:style>
  <w:style w:type="paragraph" w:styleId="2f0">
    <w:name w:val="Body Text First Indent 2"/>
    <w:basedOn w:val="aff1"/>
    <w:link w:val="2f1"/>
    <w:rsid w:val="00DD4D6F"/>
    <w:pPr>
      <w:spacing w:after="120"/>
      <w:ind w:left="283" w:firstLine="210"/>
      <w:jc w:val="left"/>
    </w:pPr>
    <w:rPr>
      <w:rFonts w:ascii="Arial" w:hAnsi="Arial" w:cs="Arial"/>
      <w:spacing w:val="-5"/>
      <w:sz w:val="20"/>
      <w:szCs w:val="20"/>
    </w:rPr>
  </w:style>
  <w:style w:type="character" w:customStyle="1" w:styleId="2f1">
    <w:name w:val="Красная строка 2 Знак"/>
    <w:basedOn w:val="19"/>
    <w:link w:val="2f0"/>
    <w:rsid w:val="00DD4D6F"/>
    <w:rPr>
      <w:rFonts w:ascii="Arial" w:hAnsi="Arial" w:cs="Arial"/>
      <w:spacing w:val="-5"/>
      <w:sz w:val="20"/>
      <w:szCs w:val="20"/>
    </w:rPr>
  </w:style>
  <w:style w:type="character" w:styleId="HTMLa">
    <w:name w:val="HTML Cite"/>
    <w:rsid w:val="00DD4D6F"/>
    <w:rPr>
      <w:i/>
      <w:iCs/>
      <w:lang w:val="ru-RU"/>
    </w:rPr>
  </w:style>
  <w:style w:type="paragraph" w:customStyle="1" w:styleId="1f1">
    <w:name w:val="Название объекта1"/>
    <w:basedOn w:val="a2"/>
    <w:semiHidden/>
    <w:rsid w:val="00DD4D6F"/>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2"/>
    <w:rsid w:val="00DD4D6F"/>
    <w:pPr>
      <w:spacing w:after="0" w:line="360" w:lineRule="auto"/>
      <w:ind w:left="426" w:hanging="426"/>
      <w:jc w:val="both"/>
    </w:pPr>
    <w:rPr>
      <w:rFonts w:ascii="Times New Roman" w:eastAsia="Times New Roman" w:hAnsi="Times New Roman" w:cs="Times New Roman"/>
      <w:b/>
      <w:sz w:val="28"/>
      <w:szCs w:val="20"/>
      <w:lang w:eastAsia="ru-RU"/>
    </w:rPr>
  </w:style>
  <w:style w:type="paragraph" w:customStyle="1" w:styleId="1f2">
    <w:name w:val="Цитата1"/>
    <w:basedOn w:val="a2"/>
    <w:semiHidden/>
    <w:rsid w:val="00DD4D6F"/>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3">
    <w:name w:val="Маркированный список1"/>
    <w:basedOn w:val="a2"/>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4">
    <w:name w:val="Нумерованный список1"/>
    <w:basedOn w:val="a2"/>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styleId="-1">
    <w:name w:val="Table Web 1"/>
    <w:basedOn w:val="a4"/>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DD4D6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5">
    <w:name w:val="Table Elegant"/>
    <w:basedOn w:val="a4"/>
    <w:rsid w:val="00DD4D6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rsid w:val="00DD4D6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4"/>
    <w:rsid w:val="00DD4D6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rsid w:val="00DD4D6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rsid w:val="00DD4D6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4"/>
    <w:rsid w:val="00DD4D6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4"/>
    <w:rsid w:val="00DD4D6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4"/>
    <w:rsid w:val="00DD4D6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rsid w:val="00DD4D6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4"/>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4"/>
    <w:rsid w:val="00DD4D6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rsid w:val="00DD4D6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rsid w:val="00DD4D6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6">
    <w:name w:val="Table Contemporary"/>
    <w:basedOn w:val="a4"/>
    <w:rsid w:val="00DD4D6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7">
    <w:name w:val="Table Professional"/>
    <w:basedOn w:val="a4"/>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
    <w:name w:val="Outline List 3"/>
    <w:basedOn w:val="a5"/>
    <w:rsid w:val="00DD4D6F"/>
    <w:pPr>
      <w:numPr>
        <w:numId w:val="10"/>
      </w:numPr>
    </w:pPr>
  </w:style>
  <w:style w:type="table" w:styleId="1fa">
    <w:name w:val="Table Columns 1"/>
    <w:basedOn w:val="a4"/>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4"/>
    <w:rsid w:val="00DD4D6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rsid w:val="00DD4D6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rsid w:val="00DD4D6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rsid w:val="00DD4D6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8">
    <w:name w:val="Table Theme"/>
    <w:basedOn w:val="a4"/>
    <w:rsid w:val="00DD4D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b">
    <w:name w:val="Table Colorful 1"/>
    <w:basedOn w:val="a4"/>
    <w:rsid w:val="00DD4D6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4"/>
    <w:rsid w:val="00DD4D6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4"/>
    <w:rsid w:val="00DD4D6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c">
    <w:name w:val="Заголовок_1"/>
    <w:semiHidden/>
    <w:rsid w:val="00DD4D6F"/>
    <w:rPr>
      <w:caps/>
    </w:rPr>
  </w:style>
  <w:style w:type="character" w:customStyle="1" w:styleId="1fd">
    <w:name w:val="Маркированный_1 Знак Знак"/>
    <w:semiHidden/>
    <w:rsid w:val="00DD4D6F"/>
    <w:rPr>
      <w:sz w:val="24"/>
      <w:szCs w:val="24"/>
      <w:lang w:val="ru-RU" w:eastAsia="ru-RU" w:bidi="ar-SA"/>
    </w:rPr>
  </w:style>
  <w:style w:type="character" w:customStyle="1" w:styleId="afffffff9">
    <w:name w:val="Подчеркнутый Знак Знак"/>
    <w:semiHidden/>
    <w:rsid w:val="00DD4D6F"/>
    <w:rPr>
      <w:sz w:val="24"/>
      <w:szCs w:val="24"/>
      <w:u w:val="single"/>
      <w:lang w:val="ru-RU" w:eastAsia="ru-RU" w:bidi="ar-SA"/>
    </w:rPr>
  </w:style>
  <w:style w:type="paragraph" w:customStyle="1" w:styleId="afffffffa">
    <w:name w:val="Статья"/>
    <w:basedOn w:val="a2"/>
    <w:link w:val="afffffffb"/>
    <w:semiHidden/>
    <w:rsid w:val="00DD4D6F"/>
    <w:pPr>
      <w:spacing w:after="0" w:line="240" w:lineRule="auto"/>
      <w:jc w:val="both"/>
    </w:pPr>
    <w:rPr>
      <w:rFonts w:ascii="Times New Roman" w:eastAsia="Times New Roman" w:hAnsi="Times New Roman" w:cs="Times New Roman"/>
      <w:sz w:val="24"/>
      <w:szCs w:val="24"/>
      <w:lang w:eastAsia="ru-RU"/>
    </w:rPr>
  </w:style>
  <w:style w:type="paragraph" w:customStyle="1" w:styleId="1fe">
    <w:name w:val="текст 1"/>
    <w:basedOn w:val="a2"/>
    <w:next w:val="a2"/>
    <w:semiHidden/>
    <w:rsid w:val="00DD4D6F"/>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afffffffc">
    <w:name w:val="Заголовок таблици"/>
    <w:basedOn w:val="1fe"/>
    <w:semiHidden/>
    <w:rsid w:val="00DD4D6F"/>
    <w:rPr>
      <w:sz w:val="22"/>
    </w:rPr>
  </w:style>
  <w:style w:type="paragraph" w:customStyle="1" w:styleId="afffffffd">
    <w:name w:val="Номер таблици"/>
    <w:basedOn w:val="a2"/>
    <w:next w:val="a2"/>
    <w:semiHidden/>
    <w:rsid w:val="00DD4D6F"/>
    <w:pPr>
      <w:spacing w:after="0" w:line="240" w:lineRule="auto"/>
      <w:jc w:val="right"/>
    </w:pPr>
    <w:rPr>
      <w:rFonts w:ascii="Times New Roman" w:eastAsia="Times New Roman" w:hAnsi="Times New Roman" w:cs="Times New Roman"/>
      <w:b/>
      <w:sz w:val="20"/>
      <w:szCs w:val="24"/>
      <w:lang w:eastAsia="ru-RU"/>
    </w:rPr>
  </w:style>
  <w:style w:type="paragraph" w:customStyle="1" w:styleId="afffffffe">
    <w:name w:val="Приложение"/>
    <w:basedOn w:val="a2"/>
    <w:next w:val="a2"/>
    <w:semiHidden/>
    <w:rsid w:val="00DD4D6F"/>
    <w:pPr>
      <w:spacing w:after="0" w:line="240" w:lineRule="auto"/>
      <w:jc w:val="right"/>
    </w:pPr>
    <w:rPr>
      <w:rFonts w:ascii="Times New Roman" w:eastAsia="Times New Roman" w:hAnsi="Times New Roman" w:cs="Times New Roman"/>
      <w:sz w:val="20"/>
      <w:szCs w:val="24"/>
      <w:lang w:eastAsia="ru-RU"/>
    </w:rPr>
  </w:style>
  <w:style w:type="paragraph" w:customStyle="1" w:styleId="affffffff">
    <w:name w:val="Обычный по таблице"/>
    <w:basedOn w:val="a2"/>
    <w:semiHidden/>
    <w:rsid w:val="00DD4D6F"/>
    <w:pPr>
      <w:spacing w:after="0" w:line="240" w:lineRule="auto"/>
    </w:pPr>
    <w:rPr>
      <w:rFonts w:ascii="Times New Roman" w:eastAsia="Times New Roman" w:hAnsi="Times New Roman" w:cs="Times New Roman"/>
      <w:sz w:val="24"/>
      <w:szCs w:val="24"/>
      <w:lang w:eastAsia="ru-RU"/>
    </w:rPr>
  </w:style>
  <w:style w:type="character" w:customStyle="1" w:styleId="afffff9">
    <w:name w:val="Обычный в таблице Знак Знак"/>
    <w:link w:val="afffff8"/>
    <w:semiHidden/>
    <w:rsid w:val="00DD4D6F"/>
    <w:rPr>
      <w:rFonts w:ascii="Times New Roman" w:eastAsia="Times New Roman" w:hAnsi="Times New Roman" w:cs="Times New Roman"/>
      <w:sz w:val="28"/>
      <w:szCs w:val="28"/>
      <w:lang w:eastAsia="ru-RU"/>
    </w:rPr>
  </w:style>
  <w:style w:type="paragraph" w:customStyle="1" w:styleId="xl24">
    <w:name w:val="xl24"/>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
    <w:name w:val="xl25"/>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6">
    <w:name w:val="xl26"/>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2"/>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8">
    <w:name w:val="xl28"/>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9">
    <w:name w:val="xl29"/>
    <w:basedOn w:val="a2"/>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1">
    <w:name w:val="xl31"/>
    <w:basedOn w:val="a2"/>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2">
    <w:name w:val="xl32"/>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3">
    <w:name w:val="xl33"/>
    <w:basedOn w:val="a2"/>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5">
    <w:name w:val="xl35"/>
    <w:basedOn w:val="a2"/>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6">
    <w:name w:val="xl36"/>
    <w:basedOn w:val="a2"/>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7">
    <w:name w:val="xl37"/>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111">
    <w:name w:val="Нет списка11"/>
    <w:next w:val="a5"/>
    <w:semiHidden/>
    <w:rsid w:val="00DD4D6F"/>
  </w:style>
  <w:style w:type="character" w:customStyle="1" w:styleId="1ff">
    <w:name w:val="Знак Знак1"/>
    <w:rsid w:val="00DD4D6F"/>
    <w:rPr>
      <w:sz w:val="24"/>
      <w:szCs w:val="24"/>
      <w:u w:val="single"/>
      <w:lang w:val="ru-RU" w:eastAsia="ru-RU" w:bidi="ar-SA"/>
    </w:rPr>
  </w:style>
  <w:style w:type="character" w:customStyle="1" w:styleId="1ff0">
    <w:name w:val="Маркированный_1 Знак Знак Знак"/>
    <w:semiHidden/>
    <w:rsid w:val="00DD4D6F"/>
    <w:rPr>
      <w:sz w:val="24"/>
      <w:szCs w:val="24"/>
      <w:lang w:val="ru-RU" w:eastAsia="ru-RU" w:bidi="ar-SA"/>
    </w:rPr>
  </w:style>
  <w:style w:type="paragraph" w:customStyle="1" w:styleId="xl38">
    <w:name w:val="xl38"/>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9">
    <w:name w:val="xl39"/>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0">
    <w:name w:val="xl40"/>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1">
    <w:name w:val="xl41"/>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42">
    <w:name w:val="xl42"/>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3">
    <w:name w:val="xl43"/>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4">
    <w:name w:val="xl44"/>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5">
    <w:name w:val="xl45"/>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6">
    <w:name w:val="xl46"/>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7">
    <w:name w:val="xl47"/>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2"/>
    <w:semiHidden/>
    <w:rsid w:val="00DD4D6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9">
    <w:name w:val="xl49"/>
    <w:basedOn w:val="a2"/>
    <w:semiHidden/>
    <w:rsid w:val="00DD4D6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0">
    <w:name w:val="xl50"/>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1">
    <w:name w:val="xl51"/>
    <w:basedOn w:val="a2"/>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2"/>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2"/>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4">
    <w:name w:val="xl54"/>
    <w:basedOn w:val="a2"/>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5">
    <w:name w:val="xl55"/>
    <w:basedOn w:val="a2"/>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affffffff0">
    <w:name w:val="Знак Знак Знак Знак"/>
    <w:semiHidden/>
    <w:rsid w:val="00DD4D6F"/>
    <w:rPr>
      <w:sz w:val="24"/>
      <w:szCs w:val="24"/>
      <w:lang w:val="ru-RU" w:eastAsia="ru-RU" w:bidi="ar-SA"/>
    </w:rPr>
  </w:style>
  <w:style w:type="paragraph" w:customStyle="1" w:styleId="xl23">
    <w:name w:val="xl23"/>
    <w:basedOn w:val="a2"/>
    <w:semiHidden/>
    <w:rsid w:val="00DD4D6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1111111">
    <w:name w:val="1 / 1.1 / 1.1.11"/>
    <w:basedOn w:val="a5"/>
    <w:next w:val="111111"/>
    <w:semiHidden/>
    <w:rsid w:val="00DD4D6F"/>
    <w:pPr>
      <w:numPr>
        <w:numId w:val="20"/>
      </w:numPr>
    </w:pPr>
  </w:style>
  <w:style w:type="numbering" w:customStyle="1" w:styleId="1ai1">
    <w:name w:val="1 / a / i1"/>
    <w:basedOn w:val="a5"/>
    <w:next w:val="1ai"/>
    <w:semiHidden/>
    <w:rsid w:val="00DD4D6F"/>
    <w:pPr>
      <w:numPr>
        <w:numId w:val="15"/>
      </w:numPr>
    </w:pPr>
  </w:style>
  <w:style w:type="numbering" w:customStyle="1" w:styleId="10">
    <w:name w:val="Статья / Раздел1"/>
    <w:basedOn w:val="a5"/>
    <w:next w:val="a"/>
    <w:semiHidden/>
    <w:rsid w:val="00DD4D6F"/>
    <w:pPr>
      <w:numPr>
        <w:numId w:val="16"/>
      </w:numPr>
    </w:pPr>
  </w:style>
  <w:style w:type="character" w:customStyle="1" w:styleId="3f1">
    <w:name w:val="Знак3 Знак Знак"/>
    <w:semiHidden/>
    <w:rsid w:val="00DD4D6F"/>
    <w:rPr>
      <w:b/>
      <w:sz w:val="24"/>
      <w:szCs w:val="24"/>
      <w:u w:val="single"/>
      <w:lang w:val="ru-RU" w:eastAsia="ru-RU" w:bidi="ar-SA"/>
    </w:rPr>
  </w:style>
  <w:style w:type="character" w:customStyle="1" w:styleId="affffffff1">
    <w:name w:val="Подчеркнутый Знак Знак Знак"/>
    <w:semiHidden/>
    <w:rsid w:val="00DD4D6F"/>
    <w:rPr>
      <w:sz w:val="24"/>
      <w:szCs w:val="24"/>
      <w:u w:val="single"/>
      <w:lang w:val="ru-RU" w:eastAsia="ru-RU" w:bidi="ar-SA"/>
    </w:rPr>
  </w:style>
  <w:style w:type="character" w:customStyle="1" w:styleId="1ff1">
    <w:name w:val="Маркированный_1 Знак Знак Знак Знак"/>
    <w:semiHidden/>
    <w:rsid w:val="00DD4D6F"/>
    <w:rPr>
      <w:sz w:val="24"/>
      <w:szCs w:val="24"/>
      <w:lang w:val="ru-RU" w:eastAsia="ru-RU" w:bidi="ar-SA"/>
    </w:rPr>
  </w:style>
  <w:style w:type="character" w:customStyle="1" w:styleId="2f9">
    <w:name w:val="Знак2 Знак Знак"/>
    <w:semiHidden/>
    <w:rsid w:val="00DD4D6F"/>
    <w:rPr>
      <w:b/>
      <w:bCs/>
      <w:sz w:val="24"/>
      <w:szCs w:val="24"/>
      <w:lang w:val="ru-RU" w:eastAsia="ru-RU" w:bidi="ar-SA"/>
    </w:rPr>
  </w:style>
  <w:style w:type="character" w:customStyle="1" w:styleId="1ff2">
    <w:name w:val="Подчеркнутый Знак Знак1"/>
    <w:semiHidden/>
    <w:rsid w:val="00DD4D6F"/>
    <w:rPr>
      <w:sz w:val="24"/>
      <w:szCs w:val="24"/>
      <w:u w:val="single"/>
      <w:lang w:val="ru-RU" w:eastAsia="ru-RU" w:bidi="ar-SA"/>
    </w:rPr>
  </w:style>
  <w:style w:type="character" w:customStyle="1" w:styleId="112">
    <w:name w:val="Знак1 Знак Знак1"/>
    <w:semiHidden/>
    <w:rsid w:val="00DD4D6F"/>
    <w:rPr>
      <w:sz w:val="24"/>
      <w:szCs w:val="24"/>
      <w:lang w:val="ru-RU" w:eastAsia="ru-RU" w:bidi="ar-SA"/>
    </w:rPr>
  </w:style>
  <w:style w:type="character" w:customStyle="1" w:styleId="2fa">
    <w:name w:val="Знак2"/>
    <w:semiHidden/>
    <w:rsid w:val="00DD4D6F"/>
    <w:rPr>
      <w:b/>
      <w:bCs/>
      <w:sz w:val="24"/>
      <w:szCs w:val="24"/>
      <w:lang w:val="ru-RU" w:eastAsia="ru-RU" w:bidi="ar-SA"/>
    </w:rPr>
  </w:style>
  <w:style w:type="numbering" w:customStyle="1" w:styleId="2fb">
    <w:name w:val="Нет списка2"/>
    <w:next w:val="a5"/>
    <w:semiHidden/>
    <w:rsid w:val="00DD4D6F"/>
  </w:style>
  <w:style w:type="numbering" w:customStyle="1" w:styleId="1111112">
    <w:name w:val="1 / 1.1 / 1.1.12"/>
    <w:basedOn w:val="a5"/>
    <w:next w:val="111111"/>
    <w:semiHidden/>
    <w:rsid w:val="00DD4D6F"/>
    <w:pPr>
      <w:numPr>
        <w:numId w:val="12"/>
      </w:numPr>
    </w:pPr>
  </w:style>
  <w:style w:type="numbering" w:customStyle="1" w:styleId="1ai2">
    <w:name w:val="1 / a / i2"/>
    <w:basedOn w:val="a5"/>
    <w:next w:val="1ai"/>
    <w:semiHidden/>
    <w:rsid w:val="00DD4D6F"/>
    <w:pPr>
      <w:numPr>
        <w:numId w:val="13"/>
      </w:numPr>
    </w:pPr>
  </w:style>
  <w:style w:type="numbering" w:customStyle="1" w:styleId="2">
    <w:name w:val="Статья / Раздел2"/>
    <w:basedOn w:val="a5"/>
    <w:next w:val="a"/>
    <w:semiHidden/>
    <w:rsid w:val="00DD4D6F"/>
    <w:pPr>
      <w:numPr>
        <w:numId w:val="14"/>
      </w:numPr>
    </w:pPr>
  </w:style>
  <w:style w:type="paragraph" w:customStyle="1" w:styleId="S1">
    <w:name w:val="S_Заголовок 1"/>
    <w:basedOn w:val="1b"/>
    <w:autoRedefine/>
    <w:rsid w:val="00DD4D6F"/>
    <w:pPr>
      <w:ind w:firstLine="720"/>
    </w:pPr>
  </w:style>
  <w:style w:type="paragraph" w:customStyle="1" w:styleId="S2">
    <w:name w:val="S_Заголовок 2"/>
    <w:basedOn w:val="20"/>
    <w:autoRedefine/>
    <w:rsid w:val="00DD4D6F"/>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0"/>
    <w:link w:val="S30"/>
    <w:autoRedefine/>
    <w:rsid w:val="00DD4D6F"/>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
    <w:link w:val="S40"/>
    <w:autoRedefine/>
    <w:rsid w:val="00DD4D6F"/>
    <w:pPr>
      <w:tabs>
        <w:tab w:val="clear" w:pos="2880"/>
      </w:tabs>
      <w:spacing w:before="0" w:beforeAutospacing="0" w:after="0" w:afterAutospacing="0" w:line="360" w:lineRule="auto"/>
      <w:ind w:left="1440" w:hanging="720"/>
    </w:pPr>
    <w:rPr>
      <w:b w:val="0"/>
      <w:bCs w:val="0"/>
      <w:i/>
      <w:u w:val="single"/>
    </w:rPr>
  </w:style>
  <w:style w:type="character" w:customStyle="1" w:styleId="S40">
    <w:name w:val="S_Заголовок 4 Знак"/>
    <w:link w:val="S4"/>
    <w:rsid w:val="00DD4D6F"/>
    <w:rPr>
      <w:rFonts w:ascii="Times New Roman" w:eastAsia="Times New Roman" w:hAnsi="Times New Roman" w:cs="Times New Roman"/>
      <w:i/>
      <w:sz w:val="24"/>
      <w:szCs w:val="24"/>
      <w:u w:val="single"/>
      <w:lang w:eastAsia="ru-RU"/>
    </w:rPr>
  </w:style>
  <w:style w:type="paragraph" w:customStyle="1" w:styleId="S">
    <w:name w:val="S_Маркированный"/>
    <w:basedOn w:val="afff4"/>
    <w:link w:val="S5"/>
    <w:autoRedefine/>
    <w:rsid w:val="00DD4D6F"/>
    <w:pPr>
      <w:numPr>
        <w:numId w:val="23"/>
      </w:numPr>
    </w:pPr>
  </w:style>
  <w:style w:type="paragraph" w:customStyle="1" w:styleId="S6">
    <w:name w:val="S_Обычный"/>
    <w:basedOn w:val="a2"/>
    <w:link w:val="S7"/>
    <w:rsid w:val="00DD4D6F"/>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8">
    <w:name w:val="S_Обычный в таблице"/>
    <w:basedOn w:val="a2"/>
    <w:link w:val="S9"/>
    <w:rsid w:val="00DD4D6F"/>
    <w:pPr>
      <w:spacing w:after="0" w:line="360" w:lineRule="auto"/>
      <w:jc w:val="center"/>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DD4D6F"/>
    <w:rPr>
      <w:rFonts w:ascii="Times New Roman" w:eastAsia="Times New Roman" w:hAnsi="Times New Roman" w:cs="Times New Roman"/>
      <w:sz w:val="24"/>
      <w:szCs w:val="24"/>
      <w:lang w:eastAsia="ru-RU"/>
    </w:rPr>
  </w:style>
  <w:style w:type="character" w:customStyle="1" w:styleId="S7">
    <w:name w:val="S_Обычный Знак"/>
    <w:link w:val="S6"/>
    <w:rsid w:val="00DD4D6F"/>
    <w:rPr>
      <w:rFonts w:ascii="Times New Roman" w:eastAsia="Times New Roman" w:hAnsi="Times New Roman" w:cs="Times New Roman"/>
      <w:sz w:val="24"/>
      <w:szCs w:val="24"/>
      <w:lang w:eastAsia="ru-RU"/>
    </w:rPr>
  </w:style>
  <w:style w:type="paragraph" w:customStyle="1" w:styleId="Sa">
    <w:name w:val="S_Титульный"/>
    <w:basedOn w:val="affffff4"/>
    <w:rsid w:val="00DD4D6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basedOn w:val="a3"/>
    <w:semiHidden/>
    <w:rsid w:val="00DD4D6F"/>
  </w:style>
  <w:style w:type="character" w:customStyle="1" w:styleId="S30">
    <w:name w:val="S_Заголовок 3 Знак Знак"/>
    <w:link w:val="S3"/>
    <w:rsid w:val="00DD4D6F"/>
    <w:rPr>
      <w:rFonts w:ascii="Times New Roman" w:eastAsia="Times New Roman" w:hAnsi="Times New Roman" w:cs="Times New Roman"/>
      <w:b/>
      <w:i/>
      <w:sz w:val="24"/>
      <w:szCs w:val="24"/>
      <w:lang w:eastAsia="ru-RU"/>
    </w:rPr>
  </w:style>
  <w:style w:type="paragraph" w:customStyle="1" w:styleId="xl56">
    <w:name w:val="xl56"/>
    <w:basedOn w:val="a2"/>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lang w:eastAsia="ru-RU"/>
    </w:rPr>
  </w:style>
  <w:style w:type="paragraph" w:customStyle="1" w:styleId="xl57">
    <w:name w:val="xl57"/>
    <w:basedOn w:val="a2"/>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i/>
      <w:iCs/>
      <w:lang w:eastAsia="ru-RU"/>
    </w:rPr>
  </w:style>
  <w:style w:type="paragraph" w:customStyle="1" w:styleId="xl59">
    <w:name w:val="xl59"/>
    <w:basedOn w:val="a2"/>
    <w:semiHidden/>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0">
    <w:name w:val="xl60"/>
    <w:basedOn w:val="a2"/>
    <w:semiHidden/>
    <w:rsid w:val="00DD4D6F"/>
    <w:pPr>
      <w:widowControl w:val="0"/>
      <w:pBdr>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1">
    <w:name w:val="xl61"/>
    <w:basedOn w:val="a2"/>
    <w:semiHidden/>
    <w:rsid w:val="00DD4D6F"/>
    <w:pPr>
      <w:widowControl w:val="0"/>
      <w:pBdr>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2">
    <w:name w:val="xl62"/>
    <w:basedOn w:val="a2"/>
    <w:semiHidden/>
    <w:rsid w:val="00DD4D6F"/>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3">
    <w:name w:val="xl63"/>
    <w:basedOn w:val="a2"/>
    <w:rsid w:val="00DD4D6F"/>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4">
    <w:name w:val="xl64"/>
    <w:basedOn w:val="a2"/>
    <w:rsid w:val="00DD4D6F"/>
    <w:pPr>
      <w:widowControl w:val="0"/>
      <w:pBdr>
        <w:top w:val="single" w:sz="4" w:space="0" w:color="auto"/>
        <w:left w:val="single" w:sz="4" w:space="0" w:color="auto"/>
        <w:bottom w:val="single" w:sz="4" w:space="0" w:color="auto"/>
        <w:right w:val="single" w:sz="4" w:space="0" w:color="auto"/>
      </w:pBdr>
      <w:shd w:val="clear" w:color="auto" w:fill="FF0000"/>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6">
    <w:name w:val="xl66"/>
    <w:basedOn w:val="a2"/>
    <w:rsid w:val="00DD4D6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2"/>
    <w:rsid w:val="00DD4D6F"/>
    <w:pPr>
      <w:widowControl w:val="0"/>
      <w:pBdr>
        <w:top w:val="single" w:sz="4" w:space="0" w:color="auto"/>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8">
    <w:name w:val="xl68"/>
    <w:basedOn w:val="a2"/>
    <w:rsid w:val="00DD4D6F"/>
    <w:pPr>
      <w:widowControl w:val="0"/>
      <w:pBdr>
        <w:top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9">
    <w:name w:val="xl69"/>
    <w:basedOn w:val="a2"/>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70">
    <w:name w:val="xl70"/>
    <w:basedOn w:val="a2"/>
    <w:rsid w:val="00DD4D6F"/>
    <w:pPr>
      <w:widowControl w:val="0"/>
      <w:pBdr>
        <w:top w:val="single" w:sz="4" w:space="0" w:color="auto"/>
        <w:left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1">
    <w:name w:val="xl71"/>
    <w:basedOn w:val="a2"/>
    <w:rsid w:val="00DD4D6F"/>
    <w:pPr>
      <w:widowControl w:val="0"/>
      <w:pBdr>
        <w:top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2">
    <w:name w:val="xl72"/>
    <w:basedOn w:val="a2"/>
    <w:rsid w:val="00DD4D6F"/>
    <w:pPr>
      <w:widowControl w:val="0"/>
      <w:pBdr>
        <w:top w:val="single" w:sz="4" w:space="0" w:color="auto"/>
        <w:bottom w:val="single" w:sz="4" w:space="0" w:color="auto"/>
        <w:right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3">
    <w:name w:val="xl73"/>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5">
    <w:name w:val="xl75"/>
    <w:basedOn w:val="a2"/>
    <w:rsid w:val="00DD4D6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2"/>
    <w:rsid w:val="00DD4D6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ff3">
    <w:name w:val="Заголовок_1 Знак Знак Знак Знак"/>
    <w:rsid w:val="00DD4D6F"/>
    <w:rPr>
      <w:b/>
      <w:caps/>
      <w:sz w:val="24"/>
      <w:szCs w:val="24"/>
      <w:lang w:val="ru-RU" w:eastAsia="ru-RU" w:bidi="ar-SA"/>
    </w:rPr>
  </w:style>
  <w:style w:type="paragraph" w:customStyle="1" w:styleId="1ff4">
    <w:name w:val="Таблица 1 + Обычный"/>
    <w:basedOn w:val="a2"/>
    <w:autoRedefine/>
    <w:rsid w:val="00DD4D6F"/>
    <w:pPr>
      <w:shd w:val="clear" w:color="auto" w:fill="FFFFFF"/>
      <w:spacing w:after="0" w:line="360" w:lineRule="auto"/>
      <w:ind w:left="540" w:right="76"/>
      <w:jc w:val="center"/>
    </w:pPr>
    <w:rPr>
      <w:rFonts w:ascii="Times New Roman" w:eastAsia="Times New Roman" w:hAnsi="Times New Roman" w:cs="Times New Roman"/>
      <w:spacing w:val="2"/>
      <w:sz w:val="24"/>
      <w:szCs w:val="24"/>
      <w:lang w:eastAsia="ru-RU"/>
    </w:rPr>
  </w:style>
  <w:style w:type="character" w:customStyle="1" w:styleId="S5">
    <w:name w:val="S_Маркированный Знак"/>
    <w:link w:val="S"/>
    <w:rsid w:val="00DD4D6F"/>
    <w:rPr>
      <w:rFonts w:ascii="Times New Roman" w:eastAsia="Times New Roman" w:hAnsi="Times New Roman" w:cs="Times New Roman"/>
      <w:sz w:val="24"/>
      <w:szCs w:val="24"/>
      <w:lang w:eastAsia="ru-RU"/>
    </w:rPr>
  </w:style>
  <w:style w:type="paragraph" w:customStyle="1" w:styleId="1">
    <w:name w:val="Рисунок 1 + Обычный"/>
    <w:basedOn w:val="a2"/>
    <w:autoRedefine/>
    <w:rsid w:val="00DD4D6F"/>
    <w:pPr>
      <w:numPr>
        <w:numId w:val="17"/>
      </w:numPr>
      <w:spacing w:after="0" w:line="360" w:lineRule="auto"/>
      <w:jc w:val="right"/>
    </w:pPr>
    <w:rPr>
      <w:rFonts w:ascii="Times New Roman" w:eastAsia="Times New Roman" w:hAnsi="Times New Roman" w:cs="Times New Roman"/>
      <w:sz w:val="24"/>
      <w:szCs w:val="24"/>
      <w:u w:val="single"/>
      <w:lang w:eastAsia="ru-RU"/>
    </w:rPr>
  </w:style>
  <w:style w:type="paragraph" w:customStyle="1" w:styleId="-21">
    <w:name w:val="УГТП-Заголовок 2"/>
    <w:basedOn w:val="a2"/>
    <w:semiHidden/>
    <w:rsid w:val="00DD4D6F"/>
    <w:pPr>
      <w:spacing w:before="240" w:after="0" w:line="240" w:lineRule="auto"/>
      <w:ind w:left="284" w:right="284" w:firstLine="851"/>
      <w:jc w:val="both"/>
    </w:pPr>
    <w:rPr>
      <w:rFonts w:ascii="Arial" w:eastAsia="Times New Roman" w:hAnsi="Arial" w:cs="Arial"/>
      <w:b/>
      <w:sz w:val="28"/>
      <w:szCs w:val="28"/>
      <w:lang w:eastAsia="ru-RU"/>
    </w:rPr>
  </w:style>
  <w:style w:type="paragraph" w:customStyle="1" w:styleId="Sb">
    <w:name w:val="S_Обычный с подчеркиванием"/>
    <w:basedOn w:val="a2"/>
    <w:link w:val="Sc"/>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Sc">
    <w:name w:val="S_Обычный с подчеркиванием Знак"/>
    <w:link w:val="Sb"/>
    <w:rsid w:val="00DD4D6F"/>
    <w:rPr>
      <w:rFonts w:ascii="Times New Roman" w:eastAsia="Times New Roman" w:hAnsi="Times New Roman" w:cs="Times New Roman"/>
      <w:sz w:val="24"/>
      <w:szCs w:val="24"/>
      <w:u w:val="single"/>
      <w:lang w:eastAsia="ru-RU"/>
    </w:rPr>
  </w:style>
  <w:style w:type="character" w:customStyle="1" w:styleId="S10">
    <w:name w:val="S_Маркированный Знак Знак1"/>
    <w:rsid w:val="00DD4D6F"/>
    <w:rPr>
      <w:sz w:val="24"/>
      <w:szCs w:val="24"/>
      <w:lang w:val="ru-RU" w:eastAsia="ru-RU" w:bidi="ar-SA"/>
    </w:rPr>
  </w:style>
  <w:style w:type="character" w:customStyle="1" w:styleId="S31">
    <w:name w:val="S_Заголовок 3 Знак"/>
    <w:rsid w:val="00DD4D6F"/>
    <w:rPr>
      <w:sz w:val="24"/>
      <w:szCs w:val="24"/>
      <w:u w:val="single"/>
      <w:lang w:val="ru-RU" w:eastAsia="ru-RU" w:bidi="ar-SA"/>
    </w:rPr>
  </w:style>
  <w:style w:type="paragraph" w:customStyle="1" w:styleId="S00">
    <w:name w:val="Стиль S_Маркированный+Обычеый + Первая строка:  0 см"/>
    <w:basedOn w:val="a2"/>
    <w:autoRedefine/>
    <w:rsid w:val="00DD4D6F"/>
    <w:pPr>
      <w:tabs>
        <w:tab w:val="left" w:pos="1080"/>
      </w:tabs>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c">
    <w:name w:val="Заголовок2"/>
    <w:basedOn w:val="S6"/>
    <w:autoRedefine/>
    <w:rsid w:val="00DD4D6F"/>
    <w:pPr>
      <w:tabs>
        <w:tab w:val="left" w:pos="1080"/>
      </w:tabs>
      <w:ind w:firstLine="720"/>
      <w:jc w:val="center"/>
    </w:pPr>
  </w:style>
  <w:style w:type="character" w:customStyle="1" w:styleId="ConsNonformat0">
    <w:name w:val="ConsNonformat Знак"/>
    <w:link w:val="ConsNonformat"/>
    <w:rsid w:val="00DD4D6F"/>
    <w:rPr>
      <w:rFonts w:ascii="Courier New" w:eastAsia="Times New Roman" w:hAnsi="Courier New" w:cs="Courier New"/>
      <w:sz w:val="20"/>
      <w:szCs w:val="20"/>
      <w:lang w:eastAsia="ru-RU"/>
    </w:rPr>
  </w:style>
  <w:style w:type="paragraph" w:customStyle="1" w:styleId="affffffff2">
    <w:name w:val="Заголовок таблицы + Обычный"/>
    <w:basedOn w:val="S6"/>
    <w:autoRedefine/>
    <w:rsid w:val="00DD4D6F"/>
    <w:pPr>
      <w:jc w:val="center"/>
    </w:pPr>
    <w:rPr>
      <w:u w:val="single"/>
    </w:rPr>
  </w:style>
  <w:style w:type="paragraph" w:customStyle="1" w:styleId="114">
    <w:name w:val="Заголовок 1.1"/>
    <w:basedOn w:val="a2"/>
    <w:rsid w:val="00DD4D6F"/>
    <w:pPr>
      <w:keepNext/>
      <w:keepLines/>
      <w:spacing w:before="40" w:after="40" w:line="360" w:lineRule="auto"/>
      <w:jc w:val="center"/>
    </w:pPr>
    <w:rPr>
      <w:rFonts w:ascii="Times New Roman" w:eastAsia="Times New Roman" w:hAnsi="Times New Roman" w:cs="Times New Roman"/>
      <w:b/>
      <w:bCs/>
      <w:sz w:val="26"/>
      <w:szCs w:val="24"/>
      <w:lang w:eastAsia="ru-RU"/>
    </w:rPr>
  </w:style>
  <w:style w:type="paragraph" w:customStyle="1" w:styleId="ConsPlusTitle">
    <w:name w:val="ConsPlusTitle"/>
    <w:uiPriority w:val="99"/>
    <w:rsid w:val="00DD4D6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b">
    <w:name w:val="Статья Знак"/>
    <w:link w:val="afffffffa"/>
    <w:semiHidden/>
    <w:rsid w:val="00DD4D6F"/>
    <w:rPr>
      <w:rFonts w:ascii="Times New Roman" w:eastAsia="Times New Roman" w:hAnsi="Times New Roman" w:cs="Times New Roman"/>
      <w:sz w:val="24"/>
      <w:szCs w:val="24"/>
      <w:lang w:eastAsia="ru-RU"/>
    </w:rPr>
  </w:style>
  <w:style w:type="character" w:customStyle="1" w:styleId="120">
    <w:name w:val="Заголовок_12"/>
    <w:semiHidden/>
    <w:rsid w:val="00DD4D6F"/>
    <w:rPr>
      <w:b/>
    </w:rPr>
  </w:style>
  <w:style w:type="character" w:customStyle="1" w:styleId="211">
    <w:name w:val="Знак2 Знак1"/>
    <w:aliases w:val=" Знак2 Знак Знак Знак1"/>
    <w:rsid w:val="00DD4D6F"/>
    <w:rPr>
      <w:b/>
      <w:sz w:val="24"/>
      <w:szCs w:val="24"/>
      <w:lang w:val="ru-RU" w:eastAsia="ru-RU" w:bidi="ar-SA"/>
    </w:rPr>
  </w:style>
  <w:style w:type="numbering" w:customStyle="1" w:styleId="1110">
    <w:name w:val="Нет списка111"/>
    <w:next w:val="a5"/>
    <w:semiHidden/>
    <w:rsid w:val="00DD4D6F"/>
  </w:style>
  <w:style w:type="character" w:customStyle="1" w:styleId="Sd">
    <w:name w:val="S_Маркированный Знак Знак"/>
    <w:rsid w:val="00DD4D6F"/>
    <w:rPr>
      <w:sz w:val="24"/>
      <w:szCs w:val="24"/>
      <w:lang w:val="ru-RU" w:eastAsia="ru-RU" w:bidi="ar-SA"/>
    </w:rPr>
  </w:style>
  <w:style w:type="character" w:customStyle="1" w:styleId="3f2">
    <w:name w:val="Знак3 Знак Знак Знак"/>
    <w:semiHidden/>
    <w:rsid w:val="00DD4D6F"/>
    <w:rPr>
      <w:b/>
      <w:sz w:val="24"/>
      <w:szCs w:val="24"/>
      <w:u w:val="single"/>
      <w:lang w:val="ru-RU" w:eastAsia="ru-RU" w:bidi="ar-SA"/>
    </w:rPr>
  </w:style>
  <w:style w:type="paragraph" w:customStyle="1" w:styleId="xl81">
    <w:name w:val="xl81"/>
    <w:basedOn w:val="a2"/>
    <w:rsid w:val="00DD4D6F"/>
    <w:pPr>
      <w:pBdr>
        <w:lef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character" w:customStyle="1" w:styleId="1ff5">
    <w:name w:val="Обычный в таблице Знак Знак1"/>
    <w:semiHidden/>
    <w:rsid w:val="00DD4D6F"/>
    <w:rPr>
      <w:sz w:val="24"/>
      <w:szCs w:val="24"/>
      <w:lang w:val="ru-RU" w:eastAsia="ru-RU" w:bidi="ar-SA"/>
    </w:rPr>
  </w:style>
  <w:style w:type="character" w:customStyle="1" w:styleId="affffffff3">
    <w:name w:val="Подчеркнутый Знак Знак Знак Знак"/>
    <w:semiHidden/>
    <w:rsid w:val="00DD4D6F"/>
    <w:rPr>
      <w:sz w:val="24"/>
      <w:szCs w:val="24"/>
      <w:u w:val="single"/>
      <w:lang w:val="ru-RU" w:eastAsia="ru-RU" w:bidi="ar-SA"/>
    </w:rPr>
  </w:style>
  <w:style w:type="character" w:customStyle="1" w:styleId="1ff6">
    <w:name w:val="Маркированный_1 Знак Знак Знак Знак Знак"/>
    <w:semiHidden/>
    <w:rsid w:val="00DD4D6F"/>
    <w:rPr>
      <w:sz w:val="24"/>
      <w:szCs w:val="24"/>
      <w:lang w:val="ru-RU" w:eastAsia="ru-RU" w:bidi="ar-SA"/>
    </w:rPr>
  </w:style>
  <w:style w:type="character" w:customStyle="1" w:styleId="2fd">
    <w:name w:val="Знак2 Знак Знак Знак"/>
    <w:semiHidden/>
    <w:rsid w:val="00DD4D6F"/>
    <w:rPr>
      <w:b/>
      <w:bCs/>
      <w:sz w:val="24"/>
      <w:szCs w:val="24"/>
      <w:lang w:val="ru-RU" w:eastAsia="ru-RU" w:bidi="ar-SA"/>
    </w:rPr>
  </w:style>
  <w:style w:type="character" w:customStyle="1" w:styleId="130">
    <w:name w:val="Знак1 Знак Знак Знак3"/>
    <w:semiHidden/>
    <w:rsid w:val="00DD4D6F"/>
    <w:rPr>
      <w:sz w:val="24"/>
      <w:szCs w:val="24"/>
      <w:lang w:val="ru-RU" w:eastAsia="ru-RU" w:bidi="ar-SA"/>
    </w:rPr>
  </w:style>
  <w:style w:type="character" w:customStyle="1" w:styleId="1ff7">
    <w:name w:val="Заголовок_1 Знак Знак Знак Знак Знак"/>
    <w:semiHidden/>
    <w:rsid w:val="00DD4D6F"/>
    <w:rPr>
      <w:b/>
      <w:caps/>
      <w:sz w:val="24"/>
      <w:szCs w:val="24"/>
      <w:lang w:val="ru-RU" w:eastAsia="ru-RU" w:bidi="ar-SA"/>
    </w:rPr>
  </w:style>
  <w:style w:type="paragraph" w:customStyle="1" w:styleId="xl77">
    <w:name w:val="xl77"/>
    <w:basedOn w:val="a2"/>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2"/>
    <w:rsid w:val="00DD4D6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2"/>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2"/>
    <w:rsid w:val="00DD4D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Se">
    <w:name w:val="S_Заголовок таблицы"/>
    <w:basedOn w:val="S6"/>
    <w:link w:val="Sf"/>
    <w:rsid w:val="00DD4D6F"/>
    <w:pPr>
      <w:jc w:val="center"/>
    </w:pPr>
    <w:rPr>
      <w:u w:val="single"/>
    </w:rPr>
  </w:style>
  <w:style w:type="paragraph" w:customStyle="1" w:styleId="xl82">
    <w:name w:val="xl82"/>
    <w:basedOn w:val="a2"/>
    <w:rsid w:val="00DD4D6F"/>
    <w:pPr>
      <w:pBdr>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3">
    <w:name w:val="xl83"/>
    <w:basedOn w:val="a2"/>
    <w:rsid w:val="00DD4D6F"/>
    <w:pPr>
      <w:pBdr>
        <w:left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S0">
    <w:name w:val="S_рисунок"/>
    <w:basedOn w:val="a2"/>
    <w:autoRedefine/>
    <w:rsid w:val="00DD4D6F"/>
    <w:pPr>
      <w:numPr>
        <w:numId w:val="21"/>
      </w:numPr>
      <w:spacing w:after="0" w:line="360" w:lineRule="auto"/>
      <w:jc w:val="right"/>
    </w:pPr>
    <w:rPr>
      <w:rFonts w:ascii="Times New Roman" w:eastAsia="Times New Roman" w:hAnsi="Times New Roman" w:cs="Times New Roman"/>
      <w:sz w:val="24"/>
      <w:szCs w:val="24"/>
      <w:lang w:eastAsia="ru-RU"/>
    </w:rPr>
  </w:style>
  <w:style w:type="paragraph" w:customStyle="1" w:styleId="Sf0">
    <w:name w:val="S_Таблица"/>
    <w:basedOn w:val="a2"/>
    <w:link w:val="Sf1"/>
    <w:autoRedefine/>
    <w:rsid w:val="00DD4D6F"/>
    <w:pPr>
      <w:spacing w:after="0" w:line="360" w:lineRule="auto"/>
      <w:ind w:right="-6"/>
      <w:jc w:val="right"/>
    </w:pPr>
    <w:rPr>
      <w:rFonts w:ascii="Times New Roman" w:eastAsia="Times New Roman" w:hAnsi="Times New Roman" w:cs="Times New Roman"/>
      <w:sz w:val="24"/>
      <w:szCs w:val="24"/>
      <w:lang w:eastAsia="ru-RU"/>
    </w:rPr>
  </w:style>
  <w:style w:type="paragraph" w:customStyle="1" w:styleId="xl84">
    <w:name w:val="xl84"/>
    <w:basedOn w:val="a2"/>
    <w:rsid w:val="00DD4D6F"/>
    <w:pPr>
      <w:pBdr>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13">
    <w:name w:val="Рисунок 1"/>
    <w:basedOn w:val="S6"/>
    <w:autoRedefine/>
    <w:rsid w:val="00DD4D6F"/>
    <w:pPr>
      <w:numPr>
        <w:numId w:val="22"/>
      </w:numPr>
      <w:tabs>
        <w:tab w:val="clear" w:pos="2835"/>
      </w:tabs>
      <w:ind w:left="720" w:hanging="360"/>
      <w:jc w:val="right"/>
    </w:pPr>
  </w:style>
  <w:style w:type="paragraph" w:customStyle="1" w:styleId="xl85">
    <w:name w:val="xl85"/>
    <w:basedOn w:val="a2"/>
    <w:rsid w:val="00DD4D6F"/>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6">
    <w:name w:val="xl86"/>
    <w:basedOn w:val="a2"/>
    <w:rsid w:val="00DD4D6F"/>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7">
    <w:name w:val="xl87"/>
    <w:basedOn w:val="a2"/>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8">
    <w:name w:val="xl88"/>
    <w:basedOn w:val="a2"/>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9">
    <w:name w:val="xl89"/>
    <w:basedOn w:val="a2"/>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2"/>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1">
    <w:name w:val="xl91"/>
    <w:basedOn w:val="a2"/>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2">
    <w:name w:val="xl92"/>
    <w:basedOn w:val="a2"/>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3">
    <w:name w:val="xl93"/>
    <w:basedOn w:val="a2"/>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4">
    <w:name w:val="xl94"/>
    <w:basedOn w:val="a2"/>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5">
    <w:name w:val="xl95"/>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6">
    <w:name w:val="xl96"/>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7">
    <w:name w:val="xl97"/>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8">
    <w:name w:val="xl98"/>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9">
    <w:name w:val="xl99"/>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0">
    <w:name w:val="xl100"/>
    <w:basedOn w:val="a2"/>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1">
    <w:name w:val="xl101"/>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2">
    <w:name w:val="xl102"/>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3">
    <w:name w:val="xl103"/>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4">
    <w:name w:val="xl104"/>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5">
    <w:name w:val="xl10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6">
    <w:name w:val="xl106"/>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character" w:customStyle="1" w:styleId="Sf">
    <w:name w:val="S_Заголовок таблицы Знак"/>
    <w:link w:val="Se"/>
    <w:rsid w:val="00DD4D6F"/>
    <w:rPr>
      <w:rFonts w:ascii="Times New Roman" w:eastAsia="Times New Roman" w:hAnsi="Times New Roman" w:cs="Times New Roman"/>
      <w:sz w:val="24"/>
      <w:szCs w:val="24"/>
      <w:u w:val="single"/>
      <w:lang w:eastAsia="ru-RU"/>
    </w:rPr>
  </w:style>
  <w:style w:type="paragraph" w:customStyle="1" w:styleId="2fe">
    <w:name w:val="Обычный2"/>
    <w:rsid w:val="00DD4D6F"/>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4">
    <w:name w:val="Маркированный текст"/>
    <w:basedOn w:val="a2"/>
    <w:rsid w:val="00DD4D6F"/>
    <w:pPr>
      <w:tabs>
        <w:tab w:val="num" w:pos="240"/>
        <w:tab w:val="num" w:pos="1429"/>
      </w:tabs>
      <w:spacing w:after="0" w:line="240" w:lineRule="auto"/>
      <w:jc w:val="both"/>
    </w:pPr>
    <w:rPr>
      <w:rFonts w:ascii="Arial" w:eastAsia="Times New Roman" w:hAnsi="Arial" w:cs="Arial"/>
      <w:szCs w:val="20"/>
      <w:lang w:eastAsia="ru-RU"/>
    </w:rPr>
  </w:style>
  <w:style w:type="character" w:customStyle="1" w:styleId="Sf1">
    <w:name w:val="S_Таблица Знак"/>
    <w:link w:val="Sf0"/>
    <w:rsid w:val="00DD4D6F"/>
    <w:rPr>
      <w:rFonts w:ascii="Times New Roman" w:eastAsia="Times New Roman" w:hAnsi="Times New Roman" w:cs="Times New Roman"/>
      <w:sz w:val="24"/>
      <w:szCs w:val="24"/>
      <w:lang w:eastAsia="ru-RU"/>
    </w:rPr>
  </w:style>
  <w:style w:type="paragraph" w:customStyle="1" w:styleId="-S">
    <w:name w:val="- S_Маркированный"/>
    <w:basedOn w:val="a2"/>
    <w:autoRedefine/>
    <w:rsid w:val="00DD4D6F"/>
    <w:pPr>
      <w:numPr>
        <w:numId w:val="24"/>
      </w:numPr>
      <w:tabs>
        <w:tab w:val="left" w:pos="993"/>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affffffff5">
    <w:name w:val="В таблице"/>
    <w:basedOn w:val="a2"/>
    <w:rsid w:val="00DD4D6F"/>
    <w:pPr>
      <w:spacing w:after="0" w:line="360" w:lineRule="auto"/>
      <w:jc w:val="center"/>
    </w:pPr>
    <w:rPr>
      <w:rFonts w:ascii="Times New Roman" w:eastAsia="Times New Roman" w:hAnsi="Times New Roman" w:cs="Times New Roman"/>
      <w:sz w:val="24"/>
      <w:szCs w:val="24"/>
      <w:lang w:eastAsia="ru-RU"/>
    </w:rPr>
  </w:style>
  <w:style w:type="paragraph" w:customStyle="1" w:styleId="S11">
    <w:name w:val="S_Таблица 1"/>
    <w:basedOn w:val="S6"/>
    <w:autoRedefine/>
    <w:rsid w:val="00DD4D6F"/>
    <w:pPr>
      <w:ind w:left="2325" w:hanging="1605"/>
      <w:jc w:val="right"/>
    </w:pPr>
  </w:style>
  <w:style w:type="paragraph" w:customStyle="1" w:styleId="affffffff6">
    <w:name w:val="Отступ"/>
    <w:basedOn w:val="a2"/>
    <w:rsid w:val="00DD4D6F"/>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2"/>
    <w:rsid w:val="00DD4D6F"/>
    <w:pPr>
      <w:spacing w:before="100" w:beforeAutospacing="1" w:after="127" w:line="288" w:lineRule="auto"/>
      <w:ind w:firstLine="153"/>
    </w:pPr>
    <w:rPr>
      <w:rFonts w:ascii="Times New Roman" w:eastAsia="Times New Roman" w:hAnsi="Times New Roman" w:cs="Times New Roman"/>
      <w:sz w:val="24"/>
      <w:szCs w:val="24"/>
      <w:lang w:eastAsia="ru-RU"/>
    </w:rPr>
  </w:style>
  <w:style w:type="paragraph" w:customStyle="1" w:styleId="OTCHET00">
    <w:name w:val="OTCHET_00"/>
    <w:basedOn w:val="2c"/>
    <w:rsid w:val="00DD4D6F"/>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3">
    <w:name w:val="Font Style163"/>
    <w:uiPriority w:val="99"/>
    <w:rsid w:val="00DD4D6F"/>
    <w:rPr>
      <w:rFonts w:ascii="Times New Roman" w:hAnsi="Times New Roman" w:cs="Times New Roman"/>
      <w:sz w:val="22"/>
      <w:szCs w:val="22"/>
    </w:rPr>
  </w:style>
  <w:style w:type="paragraph" w:customStyle="1" w:styleId="Style39">
    <w:name w:val="Style3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3">
    <w:name w:val="Font Style83"/>
    <w:uiPriority w:val="99"/>
    <w:rsid w:val="00DD4D6F"/>
    <w:rPr>
      <w:rFonts w:ascii="Times New Roman" w:hAnsi="Times New Roman" w:cs="Times New Roman"/>
      <w:sz w:val="26"/>
      <w:szCs w:val="26"/>
    </w:rPr>
  </w:style>
  <w:style w:type="paragraph" w:customStyle="1" w:styleId="Style4">
    <w:name w:val="Style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9">
    <w:name w:val="Font Style89"/>
    <w:uiPriority w:val="99"/>
    <w:rsid w:val="00DD4D6F"/>
    <w:rPr>
      <w:rFonts w:ascii="Times New Roman" w:hAnsi="Times New Roman" w:cs="Times New Roman"/>
      <w:sz w:val="22"/>
      <w:szCs w:val="22"/>
    </w:rPr>
  </w:style>
  <w:style w:type="character" w:customStyle="1" w:styleId="FontStyle90">
    <w:name w:val="Font Style90"/>
    <w:uiPriority w:val="99"/>
    <w:rsid w:val="00DD4D6F"/>
    <w:rPr>
      <w:rFonts w:ascii="Times New Roman" w:hAnsi="Times New Roman" w:cs="Times New Roman"/>
      <w:sz w:val="16"/>
      <w:szCs w:val="16"/>
    </w:rPr>
  </w:style>
  <w:style w:type="paragraph" w:customStyle="1" w:styleId="Style11">
    <w:name w:val="Style1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7">
    <w:name w:val="Style4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9">
    <w:name w:val="Font Style79"/>
    <w:uiPriority w:val="99"/>
    <w:rsid w:val="00DD4D6F"/>
    <w:rPr>
      <w:rFonts w:ascii="Times New Roman" w:hAnsi="Times New Roman" w:cs="Times New Roman"/>
      <w:sz w:val="26"/>
      <w:szCs w:val="26"/>
    </w:rPr>
  </w:style>
  <w:style w:type="character" w:customStyle="1" w:styleId="FontStyle80">
    <w:name w:val="Font Style80"/>
    <w:uiPriority w:val="99"/>
    <w:rsid w:val="00DD4D6F"/>
    <w:rPr>
      <w:rFonts w:ascii="Times New Roman" w:hAnsi="Times New Roman" w:cs="Times New Roman"/>
      <w:sz w:val="24"/>
      <w:szCs w:val="24"/>
    </w:rPr>
  </w:style>
  <w:style w:type="character" w:customStyle="1" w:styleId="FontStyle81">
    <w:name w:val="Font Style81"/>
    <w:uiPriority w:val="99"/>
    <w:rsid w:val="00DD4D6F"/>
    <w:rPr>
      <w:rFonts w:ascii="Times New Roman" w:hAnsi="Times New Roman" w:cs="Times New Roman"/>
      <w:sz w:val="12"/>
      <w:szCs w:val="12"/>
    </w:rPr>
  </w:style>
  <w:style w:type="character" w:customStyle="1" w:styleId="FontStyle87">
    <w:name w:val="Font Style87"/>
    <w:uiPriority w:val="99"/>
    <w:rsid w:val="00DD4D6F"/>
    <w:rPr>
      <w:rFonts w:ascii="Times New Roman" w:hAnsi="Times New Roman" w:cs="Times New Roman"/>
      <w:b/>
      <w:bCs/>
      <w:sz w:val="22"/>
      <w:szCs w:val="22"/>
    </w:rPr>
  </w:style>
  <w:style w:type="character" w:customStyle="1" w:styleId="FontStyle91">
    <w:name w:val="Font Style91"/>
    <w:uiPriority w:val="99"/>
    <w:rsid w:val="00DD4D6F"/>
    <w:rPr>
      <w:rFonts w:ascii="Times New Roman" w:hAnsi="Times New Roman" w:cs="Times New Roman"/>
      <w:sz w:val="20"/>
      <w:szCs w:val="20"/>
    </w:rPr>
  </w:style>
  <w:style w:type="paragraph" w:customStyle="1" w:styleId="Style41">
    <w:name w:val="Style4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6">
    <w:name w:val="Font Style86"/>
    <w:uiPriority w:val="99"/>
    <w:rsid w:val="00DD4D6F"/>
    <w:rPr>
      <w:rFonts w:ascii="Times New Roman" w:hAnsi="Times New Roman" w:cs="Times New Roman"/>
      <w:b/>
      <w:bCs/>
      <w:spacing w:val="20"/>
      <w:sz w:val="12"/>
      <w:szCs w:val="12"/>
    </w:rPr>
  </w:style>
  <w:style w:type="paragraph" w:customStyle="1" w:styleId="Style17">
    <w:name w:val="Style1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4">
    <w:name w:val="Style3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6">
    <w:name w:val="Style5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1">
    <w:name w:val="Style6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5">
    <w:name w:val="Style7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9">
    <w:name w:val="Style7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0">
    <w:name w:val="Style8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7">
    <w:name w:val="Style9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9">
    <w:name w:val="Style9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5">
    <w:name w:val="Style10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8">
    <w:name w:val="Style10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3">
    <w:name w:val="Style11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9">
    <w:name w:val="Font Style119"/>
    <w:uiPriority w:val="99"/>
    <w:rsid w:val="00DD4D6F"/>
    <w:rPr>
      <w:rFonts w:ascii="Constantia" w:hAnsi="Constantia" w:cs="Constantia"/>
      <w:i/>
      <w:iCs/>
      <w:sz w:val="30"/>
      <w:szCs w:val="30"/>
    </w:rPr>
  </w:style>
  <w:style w:type="character" w:customStyle="1" w:styleId="FontStyle120">
    <w:name w:val="Font Style120"/>
    <w:uiPriority w:val="99"/>
    <w:rsid w:val="00DD4D6F"/>
    <w:rPr>
      <w:rFonts w:ascii="Times New Roman" w:hAnsi="Times New Roman" w:cs="Times New Roman"/>
      <w:b/>
      <w:bCs/>
      <w:i/>
      <w:iCs/>
      <w:sz w:val="16"/>
      <w:szCs w:val="16"/>
    </w:rPr>
  </w:style>
  <w:style w:type="character" w:customStyle="1" w:styleId="FontStyle139">
    <w:name w:val="Font Style139"/>
    <w:uiPriority w:val="99"/>
    <w:rsid w:val="00DD4D6F"/>
    <w:rPr>
      <w:rFonts w:ascii="Times New Roman" w:hAnsi="Times New Roman" w:cs="Times New Roman"/>
      <w:b/>
      <w:bCs/>
      <w:sz w:val="20"/>
      <w:szCs w:val="20"/>
    </w:rPr>
  </w:style>
  <w:style w:type="character" w:customStyle="1" w:styleId="FontStyle164">
    <w:name w:val="Font Style164"/>
    <w:uiPriority w:val="99"/>
    <w:rsid w:val="00DD4D6F"/>
    <w:rPr>
      <w:rFonts w:ascii="Times New Roman" w:hAnsi="Times New Roman" w:cs="Times New Roman"/>
      <w:sz w:val="16"/>
      <w:szCs w:val="16"/>
    </w:rPr>
  </w:style>
  <w:style w:type="character" w:customStyle="1" w:styleId="FontStyle165">
    <w:name w:val="Font Style165"/>
    <w:uiPriority w:val="99"/>
    <w:rsid w:val="00DD4D6F"/>
    <w:rPr>
      <w:rFonts w:ascii="Times New Roman" w:hAnsi="Times New Roman" w:cs="Times New Roman"/>
      <w:sz w:val="16"/>
      <w:szCs w:val="16"/>
    </w:rPr>
  </w:style>
  <w:style w:type="character" w:customStyle="1" w:styleId="FontStyle166">
    <w:name w:val="Font Style166"/>
    <w:uiPriority w:val="99"/>
    <w:rsid w:val="00DD4D6F"/>
    <w:rPr>
      <w:rFonts w:ascii="Times New Roman" w:hAnsi="Times New Roman" w:cs="Times New Roman"/>
      <w:b/>
      <w:bCs/>
      <w:sz w:val="16"/>
      <w:szCs w:val="16"/>
    </w:rPr>
  </w:style>
  <w:style w:type="paragraph" w:customStyle="1" w:styleId="Style9">
    <w:name w:val="Style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92">
    <w:name w:val="Font Style92"/>
    <w:uiPriority w:val="99"/>
    <w:rsid w:val="00DD4D6F"/>
    <w:rPr>
      <w:rFonts w:ascii="Times New Roman" w:hAnsi="Times New Roman" w:cs="Times New Roman"/>
      <w:b/>
      <w:bCs/>
      <w:sz w:val="24"/>
      <w:szCs w:val="24"/>
    </w:rPr>
  </w:style>
  <w:style w:type="paragraph" w:customStyle="1" w:styleId="Style48">
    <w:name w:val="Style4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7">
    <w:name w:val="Style6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0">
    <w:name w:val="Style7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1">
    <w:name w:val="Font Style101"/>
    <w:uiPriority w:val="99"/>
    <w:rsid w:val="00DD4D6F"/>
    <w:rPr>
      <w:rFonts w:ascii="Times New Roman" w:hAnsi="Times New Roman" w:cs="Times New Roman"/>
      <w:b/>
      <w:bCs/>
      <w:sz w:val="26"/>
      <w:szCs w:val="26"/>
    </w:rPr>
  </w:style>
  <w:style w:type="paragraph" w:customStyle="1" w:styleId="Style19">
    <w:name w:val="Style1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3">
    <w:name w:val="Style5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2">
    <w:name w:val="Style6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8">
    <w:name w:val="Font Style78"/>
    <w:uiPriority w:val="99"/>
    <w:rsid w:val="00DD4D6F"/>
    <w:rPr>
      <w:rFonts w:ascii="Sylfaen" w:hAnsi="Sylfaen" w:cs="Sylfaen"/>
      <w:b/>
      <w:bCs/>
      <w:sz w:val="22"/>
      <w:szCs w:val="22"/>
    </w:rPr>
  </w:style>
  <w:style w:type="character" w:customStyle="1" w:styleId="FontStyle93">
    <w:name w:val="Font Style93"/>
    <w:uiPriority w:val="99"/>
    <w:rsid w:val="00DD4D6F"/>
    <w:rPr>
      <w:rFonts w:ascii="Arial" w:hAnsi="Arial" w:cs="Arial"/>
      <w:b/>
      <w:bCs/>
      <w:sz w:val="20"/>
      <w:szCs w:val="20"/>
    </w:rPr>
  </w:style>
  <w:style w:type="character" w:customStyle="1" w:styleId="FontStyle94">
    <w:name w:val="Font Style94"/>
    <w:uiPriority w:val="99"/>
    <w:rsid w:val="00DD4D6F"/>
    <w:rPr>
      <w:rFonts w:ascii="Times New Roman" w:hAnsi="Times New Roman" w:cs="Times New Roman"/>
      <w:i/>
      <w:iCs/>
      <w:sz w:val="8"/>
      <w:szCs w:val="8"/>
    </w:rPr>
  </w:style>
  <w:style w:type="character" w:customStyle="1" w:styleId="FontStyle95">
    <w:name w:val="Font Style95"/>
    <w:uiPriority w:val="99"/>
    <w:rsid w:val="00DD4D6F"/>
    <w:rPr>
      <w:rFonts w:ascii="Times New Roman" w:hAnsi="Times New Roman" w:cs="Times New Roman"/>
      <w:b/>
      <w:bCs/>
      <w:w w:val="200"/>
      <w:sz w:val="8"/>
      <w:szCs w:val="8"/>
    </w:rPr>
  </w:style>
  <w:style w:type="character" w:customStyle="1" w:styleId="FontStyle96">
    <w:name w:val="Font Style96"/>
    <w:uiPriority w:val="99"/>
    <w:rsid w:val="00DD4D6F"/>
    <w:rPr>
      <w:rFonts w:ascii="Arial" w:hAnsi="Arial" w:cs="Arial"/>
      <w:b/>
      <w:bCs/>
      <w:sz w:val="8"/>
      <w:szCs w:val="8"/>
    </w:rPr>
  </w:style>
  <w:style w:type="character" w:customStyle="1" w:styleId="FontStyle97">
    <w:name w:val="Font Style97"/>
    <w:uiPriority w:val="99"/>
    <w:rsid w:val="00DD4D6F"/>
    <w:rPr>
      <w:rFonts w:ascii="Times New Roman" w:hAnsi="Times New Roman" w:cs="Times New Roman"/>
      <w:i/>
      <w:iCs/>
      <w:sz w:val="8"/>
      <w:szCs w:val="8"/>
    </w:rPr>
  </w:style>
  <w:style w:type="character" w:customStyle="1" w:styleId="FontStyle98">
    <w:name w:val="Font Style98"/>
    <w:uiPriority w:val="99"/>
    <w:rsid w:val="00DD4D6F"/>
    <w:rPr>
      <w:rFonts w:ascii="Arial" w:hAnsi="Arial" w:cs="Arial"/>
      <w:sz w:val="22"/>
      <w:szCs w:val="22"/>
    </w:rPr>
  </w:style>
  <w:style w:type="paragraph" w:customStyle="1" w:styleId="Style55">
    <w:name w:val="Style5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3">
    <w:name w:val="Style4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4">
    <w:name w:val="Font Style84"/>
    <w:uiPriority w:val="99"/>
    <w:rsid w:val="00DD4D6F"/>
    <w:rPr>
      <w:rFonts w:ascii="Times New Roman" w:hAnsi="Times New Roman" w:cs="Times New Roman"/>
      <w:b/>
      <w:bCs/>
      <w:i/>
      <w:iCs/>
      <w:spacing w:val="-40"/>
      <w:sz w:val="38"/>
      <w:szCs w:val="38"/>
    </w:rPr>
  </w:style>
  <w:style w:type="character" w:customStyle="1" w:styleId="FontStyle85">
    <w:name w:val="Font Style85"/>
    <w:uiPriority w:val="99"/>
    <w:rsid w:val="00DD4D6F"/>
    <w:rPr>
      <w:rFonts w:ascii="Times New Roman" w:hAnsi="Times New Roman" w:cs="Times New Roman"/>
      <w:b/>
      <w:bCs/>
      <w:spacing w:val="-20"/>
      <w:sz w:val="32"/>
      <w:szCs w:val="32"/>
    </w:rPr>
  </w:style>
  <w:style w:type="character" w:customStyle="1" w:styleId="1ff8">
    <w:name w:val="Текст выноски Знак1"/>
    <w:semiHidden/>
    <w:rsid w:val="00DD4D6F"/>
    <w:rPr>
      <w:rFonts w:ascii="Tahoma" w:hAnsi="Tahoma" w:cs="Tahoma"/>
      <w:sz w:val="16"/>
      <w:szCs w:val="16"/>
    </w:rPr>
  </w:style>
  <w:style w:type="paragraph" w:customStyle="1" w:styleId="Style1">
    <w:name w:val="Style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2">
    <w:name w:val="Style5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4">
    <w:name w:val="Style5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3">
    <w:name w:val="Style6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5">
    <w:name w:val="Style6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6">
    <w:name w:val="Style6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8">
    <w:name w:val="Style6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9">
    <w:name w:val="Style6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3">
    <w:name w:val="Font Style73"/>
    <w:uiPriority w:val="99"/>
    <w:rsid w:val="00DD4D6F"/>
    <w:rPr>
      <w:rFonts w:ascii="Times New Roman" w:hAnsi="Times New Roman" w:cs="Times New Roman"/>
      <w:sz w:val="52"/>
      <w:szCs w:val="52"/>
    </w:rPr>
  </w:style>
  <w:style w:type="character" w:customStyle="1" w:styleId="FontStyle74">
    <w:name w:val="Font Style74"/>
    <w:uiPriority w:val="99"/>
    <w:rsid w:val="00DD4D6F"/>
    <w:rPr>
      <w:rFonts w:ascii="Times New Roman" w:hAnsi="Times New Roman" w:cs="Times New Roman"/>
      <w:sz w:val="40"/>
      <w:szCs w:val="40"/>
    </w:rPr>
  </w:style>
  <w:style w:type="character" w:customStyle="1" w:styleId="FontStyle75">
    <w:name w:val="Font Style75"/>
    <w:uiPriority w:val="99"/>
    <w:rsid w:val="00DD4D6F"/>
    <w:rPr>
      <w:rFonts w:ascii="Times New Roman" w:hAnsi="Times New Roman" w:cs="Times New Roman"/>
      <w:i/>
      <w:iCs/>
      <w:sz w:val="10"/>
      <w:szCs w:val="10"/>
    </w:rPr>
  </w:style>
  <w:style w:type="character" w:customStyle="1" w:styleId="FontStyle76">
    <w:name w:val="Font Style76"/>
    <w:uiPriority w:val="99"/>
    <w:rsid w:val="00DD4D6F"/>
    <w:rPr>
      <w:rFonts w:ascii="Times New Roman" w:hAnsi="Times New Roman" w:cs="Times New Roman"/>
      <w:i/>
      <w:iCs/>
      <w:sz w:val="8"/>
      <w:szCs w:val="8"/>
    </w:rPr>
  </w:style>
  <w:style w:type="character" w:customStyle="1" w:styleId="FontStyle77">
    <w:name w:val="Font Style77"/>
    <w:uiPriority w:val="99"/>
    <w:rsid w:val="00DD4D6F"/>
    <w:rPr>
      <w:rFonts w:ascii="Arial" w:hAnsi="Arial" w:cs="Arial"/>
      <w:b/>
      <w:bCs/>
      <w:sz w:val="22"/>
      <w:szCs w:val="22"/>
    </w:rPr>
  </w:style>
  <w:style w:type="character" w:customStyle="1" w:styleId="FontStyle99">
    <w:name w:val="Font Style99"/>
    <w:uiPriority w:val="99"/>
    <w:rsid w:val="00DD4D6F"/>
    <w:rPr>
      <w:rFonts w:ascii="Times New Roman" w:hAnsi="Times New Roman" w:cs="Times New Roman"/>
      <w:sz w:val="20"/>
      <w:szCs w:val="20"/>
    </w:rPr>
  </w:style>
  <w:style w:type="character" w:customStyle="1" w:styleId="FontStyle100">
    <w:name w:val="Font Style100"/>
    <w:uiPriority w:val="99"/>
    <w:rsid w:val="00DD4D6F"/>
    <w:rPr>
      <w:rFonts w:ascii="Times New Roman" w:hAnsi="Times New Roman" w:cs="Times New Roman"/>
      <w:b/>
      <w:bCs/>
      <w:spacing w:val="-20"/>
      <w:sz w:val="18"/>
      <w:szCs w:val="18"/>
    </w:rPr>
  </w:style>
  <w:style w:type="character" w:customStyle="1" w:styleId="FontStyle118">
    <w:name w:val="Font Style118"/>
    <w:uiPriority w:val="99"/>
    <w:rsid w:val="00DD4D6F"/>
    <w:rPr>
      <w:rFonts w:ascii="Arial" w:hAnsi="Arial" w:cs="Arial"/>
      <w:sz w:val="22"/>
      <w:szCs w:val="22"/>
    </w:rPr>
  </w:style>
  <w:style w:type="paragraph" w:customStyle="1" w:styleId="Default">
    <w:name w:val="Default"/>
    <w:rsid w:val="00DD4D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f3">
    <w:name w:val="Обычный3"/>
    <w:rsid w:val="00DD4D6F"/>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125">
    <w:name w:val="Font Style125"/>
    <w:uiPriority w:val="99"/>
    <w:rsid w:val="00DD4D6F"/>
    <w:rPr>
      <w:rFonts w:ascii="Times New Roman" w:hAnsi="Times New Roman" w:cs="Times New Roman"/>
      <w:b/>
      <w:bCs/>
      <w:sz w:val="24"/>
      <w:szCs w:val="24"/>
    </w:rPr>
  </w:style>
  <w:style w:type="character" w:customStyle="1" w:styleId="FontStyle161">
    <w:name w:val="Font Style161"/>
    <w:uiPriority w:val="99"/>
    <w:rsid w:val="00DD4D6F"/>
    <w:rPr>
      <w:rFonts w:ascii="Franklin Gothic Demi" w:hAnsi="Franklin Gothic Demi" w:cs="Franklin Gothic Demi"/>
      <w:sz w:val="30"/>
      <w:szCs w:val="30"/>
    </w:rPr>
  </w:style>
  <w:style w:type="character" w:customStyle="1" w:styleId="FontStyle162">
    <w:name w:val="Font Style162"/>
    <w:uiPriority w:val="99"/>
    <w:rsid w:val="00DD4D6F"/>
    <w:rPr>
      <w:rFonts w:ascii="Times New Roman" w:hAnsi="Times New Roman" w:cs="Times New Roman"/>
      <w:b/>
      <w:bCs/>
      <w:sz w:val="26"/>
      <w:szCs w:val="26"/>
    </w:rPr>
  </w:style>
  <w:style w:type="paragraph" w:customStyle="1" w:styleId="Style73">
    <w:name w:val="Style7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4">
    <w:name w:val="Style7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6">
    <w:name w:val="Style7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7">
    <w:name w:val="Style7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8">
    <w:name w:val="Style7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2">
    <w:name w:val="Style8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4">
    <w:name w:val="Style8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5">
    <w:name w:val="Style8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6">
    <w:name w:val="Style8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7">
    <w:name w:val="Style8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9">
    <w:name w:val="Style8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1">
    <w:name w:val="Style9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2">
    <w:name w:val="Style9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3">
    <w:name w:val="Style9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DD4D6F"/>
    <w:rPr>
      <w:rFonts w:ascii="Arial" w:hAnsi="Arial" w:cs="Arial"/>
      <w:sz w:val="14"/>
      <w:szCs w:val="14"/>
    </w:rPr>
  </w:style>
  <w:style w:type="character" w:customStyle="1" w:styleId="FontStyle103">
    <w:name w:val="Font Style103"/>
    <w:uiPriority w:val="99"/>
    <w:rsid w:val="00DD4D6F"/>
    <w:rPr>
      <w:rFonts w:ascii="Tahoma" w:hAnsi="Tahoma" w:cs="Tahoma"/>
      <w:sz w:val="8"/>
      <w:szCs w:val="8"/>
    </w:rPr>
  </w:style>
  <w:style w:type="character" w:customStyle="1" w:styleId="FontStyle104">
    <w:name w:val="Font Style104"/>
    <w:uiPriority w:val="99"/>
    <w:rsid w:val="00DD4D6F"/>
    <w:rPr>
      <w:rFonts w:ascii="Tahoma" w:hAnsi="Tahoma" w:cs="Tahoma"/>
      <w:sz w:val="10"/>
      <w:szCs w:val="10"/>
    </w:rPr>
  </w:style>
  <w:style w:type="character" w:customStyle="1" w:styleId="FontStyle105">
    <w:name w:val="Font Style105"/>
    <w:uiPriority w:val="99"/>
    <w:rsid w:val="00DD4D6F"/>
    <w:rPr>
      <w:rFonts w:ascii="Times New Roman" w:hAnsi="Times New Roman" w:cs="Times New Roman"/>
      <w:sz w:val="20"/>
      <w:szCs w:val="20"/>
    </w:rPr>
  </w:style>
  <w:style w:type="character" w:customStyle="1" w:styleId="FontStyle106">
    <w:name w:val="Font Style106"/>
    <w:uiPriority w:val="99"/>
    <w:rsid w:val="00DD4D6F"/>
    <w:rPr>
      <w:rFonts w:ascii="Times New Roman" w:hAnsi="Times New Roman" w:cs="Times New Roman"/>
      <w:spacing w:val="-10"/>
      <w:sz w:val="20"/>
      <w:szCs w:val="20"/>
    </w:rPr>
  </w:style>
  <w:style w:type="character" w:customStyle="1" w:styleId="FontStyle107">
    <w:name w:val="Font Style107"/>
    <w:uiPriority w:val="99"/>
    <w:rsid w:val="00DD4D6F"/>
    <w:rPr>
      <w:rFonts w:ascii="Tahoma" w:hAnsi="Tahoma" w:cs="Tahoma"/>
      <w:i/>
      <w:iCs/>
      <w:spacing w:val="-40"/>
      <w:sz w:val="38"/>
      <w:szCs w:val="38"/>
    </w:rPr>
  </w:style>
  <w:style w:type="character" w:customStyle="1" w:styleId="FontStyle108">
    <w:name w:val="Font Style108"/>
    <w:uiPriority w:val="99"/>
    <w:rsid w:val="00DD4D6F"/>
    <w:rPr>
      <w:rFonts w:ascii="Tahoma" w:hAnsi="Tahoma" w:cs="Tahoma"/>
      <w:b/>
      <w:bCs/>
      <w:sz w:val="12"/>
      <w:szCs w:val="12"/>
    </w:rPr>
  </w:style>
  <w:style w:type="character" w:customStyle="1" w:styleId="FontStyle109">
    <w:name w:val="Font Style109"/>
    <w:uiPriority w:val="99"/>
    <w:rsid w:val="00DD4D6F"/>
    <w:rPr>
      <w:rFonts w:ascii="Times New Roman" w:hAnsi="Times New Roman" w:cs="Times New Roman"/>
      <w:smallCaps/>
      <w:sz w:val="16"/>
      <w:szCs w:val="16"/>
    </w:rPr>
  </w:style>
  <w:style w:type="character" w:customStyle="1" w:styleId="FontStyle110">
    <w:name w:val="Font Style110"/>
    <w:uiPriority w:val="99"/>
    <w:rsid w:val="00DD4D6F"/>
    <w:rPr>
      <w:rFonts w:ascii="Arial" w:hAnsi="Arial" w:cs="Arial"/>
      <w:sz w:val="26"/>
      <w:szCs w:val="26"/>
    </w:rPr>
  </w:style>
  <w:style w:type="character" w:customStyle="1" w:styleId="FontStyle111">
    <w:name w:val="Font Style111"/>
    <w:uiPriority w:val="99"/>
    <w:rsid w:val="00DD4D6F"/>
    <w:rPr>
      <w:rFonts w:ascii="Arial" w:hAnsi="Arial" w:cs="Arial"/>
      <w:sz w:val="54"/>
      <w:szCs w:val="54"/>
    </w:rPr>
  </w:style>
  <w:style w:type="character" w:customStyle="1" w:styleId="FontStyle112">
    <w:name w:val="Font Style112"/>
    <w:uiPriority w:val="99"/>
    <w:rsid w:val="00DD4D6F"/>
    <w:rPr>
      <w:rFonts w:ascii="Trebuchet MS" w:hAnsi="Trebuchet MS" w:cs="Trebuchet MS"/>
      <w:smallCaps/>
      <w:spacing w:val="10"/>
      <w:sz w:val="14"/>
      <w:szCs w:val="14"/>
    </w:rPr>
  </w:style>
  <w:style w:type="character" w:customStyle="1" w:styleId="FontStyle113">
    <w:name w:val="Font Style113"/>
    <w:uiPriority w:val="99"/>
    <w:rsid w:val="00DD4D6F"/>
    <w:rPr>
      <w:rFonts w:ascii="Times New Roman" w:hAnsi="Times New Roman" w:cs="Times New Roman"/>
      <w:i/>
      <w:iCs/>
      <w:sz w:val="20"/>
      <w:szCs w:val="20"/>
    </w:rPr>
  </w:style>
  <w:style w:type="character" w:customStyle="1" w:styleId="FontStyle114">
    <w:name w:val="Font Style114"/>
    <w:uiPriority w:val="99"/>
    <w:rsid w:val="00DD4D6F"/>
    <w:rPr>
      <w:rFonts w:ascii="Arial" w:hAnsi="Arial" w:cs="Arial"/>
      <w:b/>
      <w:bCs/>
      <w:sz w:val="14"/>
      <w:szCs w:val="14"/>
    </w:rPr>
  </w:style>
  <w:style w:type="character" w:customStyle="1" w:styleId="FontStyle115">
    <w:name w:val="Font Style115"/>
    <w:uiPriority w:val="99"/>
    <w:rsid w:val="00DD4D6F"/>
    <w:rPr>
      <w:rFonts w:ascii="Arial" w:hAnsi="Arial" w:cs="Arial"/>
      <w:sz w:val="26"/>
      <w:szCs w:val="26"/>
    </w:rPr>
  </w:style>
  <w:style w:type="character" w:customStyle="1" w:styleId="FontStyle116">
    <w:name w:val="Font Style116"/>
    <w:uiPriority w:val="99"/>
    <w:rsid w:val="00DD4D6F"/>
    <w:rPr>
      <w:rFonts w:ascii="Arial" w:hAnsi="Arial" w:cs="Arial"/>
      <w:b/>
      <w:bCs/>
      <w:spacing w:val="-10"/>
      <w:sz w:val="18"/>
      <w:szCs w:val="18"/>
    </w:rPr>
  </w:style>
  <w:style w:type="character" w:customStyle="1" w:styleId="FontStyle117">
    <w:name w:val="Font Style117"/>
    <w:uiPriority w:val="99"/>
    <w:rsid w:val="00DD4D6F"/>
    <w:rPr>
      <w:rFonts w:ascii="Arial" w:hAnsi="Arial" w:cs="Arial"/>
      <w:b/>
      <w:bCs/>
      <w:sz w:val="14"/>
      <w:szCs w:val="14"/>
    </w:rPr>
  </w:style>
  <w:style w:type="character" w:customStyle="1" w:styleId="FontStyle121">
    <w:name w:val="Font Style121"/>
    <w:uiPriority w:val="99"/>
    <w:rsid w:val="00DD4D6F"/>
    <w:rPr>
      <w:rFonts w:ascii="Arial" w:hAnsi="Arial" w:cs="Arial"/>
      <w:sz w:val="14"/>
      <w:szCs w:val="14"/>
    </w:rPr>
  </w:style>
  <w:style w:type="character" w:customStyle="1" w:styleId="FontStyle122">
    <w:name w:val="Font Style122"/>
    <w:uiPriority w:val="99"/>
    <w:rsid w:val="00DD4D6F"/>
    <w:rPr>
      <w:rFonts w:ascii="Arial" w:hAnsi="Arial" w:cs="Arial"/>
      <w:spacing w:val="10"/>
      <w:sz w:val="22"/>
      <w:szCs w:val="22"/>
    </w:rPr>
  </w:style>
  <w:style w:type="character" w:customStyle="1" w:styleId="FontStyle123">
    <w:name w:val="Font Style123"/>
    <w:uiPriority w:val="99"/>
    <w:rsid w:val="00DD4D6F"/>
    <w:rPr>
      <w:rFonts w:ascii="Arial" w:hAnsi="Arial" w:cs="Arial"/>
      <w:spacing w:val="-20"/>
      <w:sz w:val="22"/>
      <w:szCs w:val="22"/>
    </w:rPr>
  </w:style>
  <w:style w:type="character" w:customStyle="1" w:styleId="FontStyle124">
    <w:name w:val="Font Style124"/>
    <w:uiPriority w:val="99"/>
    <w:rsid w:val="00DD4D6F"/>
    <w:rPr>
      <w:rFonts w:ascii="Courier New" w:hAnsi="Courier New" w:cs="Courier New"/>
      <w:b/>
      <w:bCs/>
      <w:spacing w:val="-20"/>
      <w:sz w:val="32"/>
      <w:szCs w:val="32"/>
    </w:rPr>
  </w:style>
  <w:style w:type="character" w:customStyle="1" w:styleId="FontStyle126">
    <w:name w:val="Font Style126"/>
    <w:uiPriority w:val="99"/>
    <w:rsid w:val="00DD4D6F"/>
    <w:rPr>
      <w:rFonts w:ascii="Times New Roman" w:hAnsi="Times New Roman" w:cs="Times New Roman"/>
      <w:b/>
      <w:bCs/>
      <w:sz w:val="12"/>
      <w:szCs w:val="12"/>
    </w:rPr>
  </w:style>
  <w:style w:type="character" w:customStyle="1" w:styleId="FontStyle127">
    <w:name w:val="Font Style127"/>
    <w:uiPriority w:val="99"/>
    <w:rsid w:val="00DD4D6F"/>
    <w:rPr>
      <w:rFonts w:ascii="Times New Roman" w:hAnsi="Times New Roman" w:cs="Times New Roman"/>
      <w:smallCaps/>
      <w:sz w:val="24"/>
      <w:szCs w:val="24"/>
    </w:rPr>
  </w:style>
  <w:style w:type="character" w:customStyle="1" w:styleId="FontStyle128">
    <w:name w:val="Font Style128"/>
    <w:uiPriority w:val="99"/>
    <w:rsid w:val="00DD4D6F"/>
    <w:rPr>
      <w:rFonts w:ascii="Times New Roman" w:hAnsi="Times New Roman" w:cs="Times New Roman"/>
      <w:sz w:val="38"/>
      <w:szCs w:val="38"/>
    </w:rPr>
  </w:style>
  <w:style w:type="character" w:customStyle="1" w:styleId="FontStyle129">
    <w:name w:val="Font Style129"/>
    <w:uiPriority w:val="99"/>
    <w:rsid w:val="00DD4D6F"/>
    <w:rPr>
      <w:rFonts w:ascii="Times New Roman" w:hAnsi="Times New Roman" w:cs="Times New Roman"/>
      <w:b/>
      <w:bCs/>
      <w:sz w:val="22"/>
      <w:szCs w:val="22"/>
    </w:rPr>
  </w:style>
  <w:style w:type="character" w:customStyle="1" w:styleId="FontStyle130">
    <w:name w:val="Font Style130"/>
    <w:uiPriority w:val="99"/>
    <w:rsid w:val="00DD4D6F"/>
    <w:rPr>
      <w:rFonts w:ascii="Times New Roman" w:hAnsi="Times New Roman" w:cs="Times New Roman"/>
      <w:sz w:val="32"/>
      <w:szCs w:val="32"/>
    </w:rPr>
  </w:style>
  <w:style w:type="character" w:customStyle="1" w:styleId="FontStyle131">
    <w:name w:val="Font Style131"/>
    <w:uiPriority w:val="99"/>
    <w:rsid w:val="00DD4D6F"/>
    <w:rPr>
      <w:rFonts w:ascii="Tahoma" w:hAnsi="Tahoma" w:cs="Tahoma"/>
      <w:sz w:val="60"/>
      <w:szCs w:val="60"/>
    </w:rPr>
  </w:style>
  <w:style w:type="character" w:customStyle="1" w:styleId="FontStyle132">
    <w:name w:val="Font Style132"/>
    <w:uiPriority w:val="99"/>
    <w:rsid w:val="00DD4D6F"/>
    <w:rPr>
      <w:rFonts w:ascii="Candara" w:hAnsi="Candara" w:cs="Candara"/>
      <w:i/>
      <w:iCs/>
      <w:sz w:val="42"/>
      <w:szCs w:val="42"/>
    </w:rPr>
  </w:style>
  <w:style w:type="character" w:customStyle="1" w:styleId="FontStyle133">
    <w:name w:val="Font Style133"/>
    <w:uiPriority w:val="99"/>
    <w:rsid w:val="00DD4D6F"/>
    <w:rPr>
      <w:rFonts w:ascii="Times New Roman" w:hAnsi="Times New Roman" w:cs="Times New Roman"/>
      <w:b/>
      <w:bCs/>
      <w:spacing w:val="-10"/>
      <w:sz w:val="26"/>
      <w:szCs w:val="26"/>
    </w:rPr>
  </w:style>
  <w:style w:type="character" w:customStyle="1" w:styleId="FontStyle134">
    <w:name w:val="Font Style134"/>
    <w:uiPriority w:val="99"/>
    <w:rsid w:val="00DD4D6F"/>
    <w:rPr>
      <w:rFonts w:ascii="Franklin Gothic Demi" w:hAnsi="Franklin Gothic Demi" w:cs="Franklin Gothic Demi"/>
      <w:b/>
      <w:bCs/>
      <w:sz w:val="8"/>
      <w:szCs w:val="8"/>
    </w:rPr>
  </w:style>
  <w:style w:type="character" w:customStyle="1" w:styleId="FontStyle135">
    <w:name w:val="Font Style135"/>
    <w:uiPriority w:val="99"/>
    <w:rsid w:val="00DD4D6F"/>
    <w:rPr>
      <w:rFonts w:ascii="Times New Roman" w:hAnsi="Times New Roman" w:cs="Times New Roman"/>
      <w:sz w:val="22"/>
      <w:szCs w:val="22"/>
    </w:rPr>
  </w:style>
  <w:style w:type="character" w:customStyle="1" w:styleId="FontStyle136">
    <w:name w:val="Font Style136"/>
    <w:uiPriority w:val="99"/>
    <w:rsid w:val="00DD4D6F"/>
    <w:rPr>
      <w:rFonts w:ascii="Times New Roman" w:hAnsi="Times New Roman" w:cs="Times New Roman"/>
      <w:b/>
      <w:bCs/>
      <w:i/>
      <w:iCs/>
      <w:sz w:val="14"/>
      <w:szCs w:val="14"/>
    </w:rPr>
  </w:style>
  <w:style w:type="character" w:customStyle="1" w:styleId="FontStyle137">
    <w:name w:val="Font Style137"/>
    <w:uiPriority w:val="99"/>
    <w:rsid w:val="00DD4D6F"/>
    <w:rPr>
      <w:rFonts w:ascii="Courier New" w:hAnsi="Courier New" w:cs="Courier New"/>
      <w:i/>
      <w:iCs/>
      <w:sz w:val="30"/>
      <w:szCs w:val="30"/>
    </w:rPr>
  </w:style>
  <w:style w:type="character" w:customStyle="1" w:styleId="FontStyle138">
    <w:name w:val="Font Style138"/>
    <w:uiPriority w:val="99"/>
    <w:rsid w:val="00DD4D6F"/>
    <w:rPr>
      <w:rFonts w:ascii="Franklin Gothic Demi" w:hAnsi="Franklin Gothic Demi" w:cs="Franklin Gothic Demi"/>
      <w:b/>
      <w:bCs/>
      <w:sz w:val="8"/>
      <w:szCs w:val="8"/>
    </w:rPr>
  </w:style>
  <w:style w:type="character" w:customStyle="1" w:styleId="FontStyle140">
    <w:name w:val="Font Style140"/>
    <w:uiPriority w:val="99"/>
    <w:rsid w:val="00DD4D6F"/>
    <w:rPr>
      <w:rFonts w:ascii="Times New Roman" w:hAnsi="Times New Roman" w:cs="Times New Roman"/>
      <w:b/>
      <w:bCs/>
      <w:sz w:val="28"/>
      <w:szCs w:val="28"/>
    </w:rPr>
  </w:style>
  <w:style w:type="character" w:customStyle="1" w:styleId="FontStyle141">
    <w:name w:val="Font Style141"/>
    <w:uiPriority w:val="99"/>
    <w:rsid w:val="00DD4D6F"/>
    <w:rPr>
      <w:rFonts w:ascii="Times New Roman" w:hAnsi="Times New Roman" w:cs="Times New Roman"/>
      <w:sz w:val="22"/>
      <w:szCs w:val="22"/>
    </w:rPr>
  </w:style>
  <w:style w:type="character" w:customStyle="1" w:styleId="FontStyle142">
    <w:name w:val="Font Style142"/>
    <w:uiPriority w:val="99"/>
    <w:rsid w:val="00DD4D6F"/>
    <w:rPr>
      <w:rFonts w:ascii="Times New Roman" w:hAnsi="Times New Roman" w:cs="Times New Roman"/>
      <w:b/>
      <w:bCs/>
      <w:sz w:val="20"/>
      <w:szCs w:val="20"/>
    </w:rPr>
  </w:style>
  <w:style w:type="character" w:customStyle="1" w:styleId="FontStyle143">
    <w:name w:val="Font Style143"/>
    <w:uiPriority w:val="99"/>
    <w:rsid w:val="00DD4D6F"/>
    <w:rPr>
      <w:rFonts w:ascii="Times New Roman" w:hAnsi="Times New Roman" w:cs="Times New Roman"/>
      <w:b/>
      <w:bCs/>
      <w:sz w:val="20"/>
      <w:szCs w:val="20"/>
    </w:rPr>
  </w:style>
  <w:style w:type="character" w:customStyle="1" w:styleId="FontStyle144">
    <w:name w:val="Font Style144"/>
    <w:uiPriority w:val="99"/>
    <w:rsid w:val="00DD4D6F"/>
    <w:rPr>
      <w:rFonts w:ascii="Franklin Gothic Demi" w:hAnsi="Franklin Gothic Demi" w:cs="Franklin Gothic Demi"/>
      <w:sz w:val="22"/>
      <w:szCs w:val="22"/>
    </w:rPr>
  </w:style>
  <w:style w:type="character" w:customStyle="1" w:styleId="FontStyle145">
    <w:name w:val="Font Style145"/>
    <w:uiPriority w:val="99"/>
    <w:rsid w:val="00DD4D6F"/>
    <w:rPr>
      <w:rFonts w:ascii="Times New Roman" w:hAnsi="Times New Roman" w:cs="Times New Roman"/>
      <w:b/>
      <w:bCs/>
      <w:sz w:val="10"/>
      <w:szCs w:val="10"/>
    </w:rPr>
  </w:style>
  <w:style w:type="character" w:customStyle="1" w:styleId="FontStyle146">
    <w:name w:val="Font Style146"/>
    <w:uiPriority w:val="99"/>
    <w:rsid w:val="00DD4D6F"/>
    <w:rPr>
      <w:rFonts w:ascii="Franklin Gothic Demi" w:hAnsi="Franklin Gothic Demi" w:cs="Franklin Gothic Demi"/>
      <w:b/>
      <w:bCs/>
      <w:sz w:val="10"/>
      <w:szCs w:val="10"/>
    </w:rPr>
  </w:style>
  <w:style w:type="character" w:customStyle="1" w:styleId="FontStyle147">
    <w:name w:val="Font Style147"/>
    <w:uiPriority w:val="99"/>
    <w:rsid w:val="00DD4D6F"/>
    <w:rPr>
      <w:rFonts w:ascii="Franklin Gothic Demi" w:hAnsi="Franklin Gothic Demi" w:cs="Franklin Gothic Demi"/>
      <w:b/>
      <w:bCs/>
      <w:sz w:val="10"/>
      <w:szCs w:val="10"/>
    </w:rPr>
  </w:style>
  <w:style w:type="character" w:customStyle="1" w:styleId="FontStyle148">
    <w:name w:val="Font Style148"/>
    <w:uiPriority w:val="99"/>
    <w:rsid w:val="00DD4D6F"/>
    <w:rPr>
      <w:rFonts w:ascii="Times New Roman" w:hAnsi="Times New Roman" w:cs="Times New Roman"/>
      <w:b/>
      <w:bCs/>
      <w:sz w:val="20"/>
      <w:szCs w:val="20"/>
    </w:rPr>
  </w:style>
  <w:style w:type="character" w:customStyle="1" w:styleId="FontStyle149">
    <w:name w:val="Font Style149"/>
    <w:uiPriority w:val="99"/>
    <w:rsid w:val="00DD4D6F"/>
    <w:rPr>
      <w:rFonts w:ascii="Franklin Gothic Demi" w:hAnsi="Franklin Gothic Demi" w:cs="Franklin Gothic Demi"/>
      <w:sz w:val="22"/>
      <w:szCs w:val="22"/>
    </w:rPr>
  </w:style>
  <w:style w:type="character" w:customStyle="1" w:styleId="FontStyle150">
    <w:name w:val="Font Style150"/>
    <w:uiPriority w:val="99"/>
    <w:rsid w:val="00DD4D6F"/>
    <w:rPr>
      <w:rFonts w:ascii="Franklin Gothic Medium Cond" w:hAnsi="Franklin Gothic Medium Cond" w:cs="Franklin Gothic Medium Cond"/>
      <w:sz w:val="26"/>
      <w:szCs w:val="26"/>
    </w:rPr>
  </w:style>
  <w:style w:type="character" w:customStyle="1" w:styleId="FontStyle151">
    <w:name w:val="Font Style151"/>
    <w:uiPriority w:val="99"/>
    <w:rsid w:val="00DD4D6F"/>
    <w:rPr>
      <w:rFonts w:ascii="Franklin Gothic Demi" w:hAnsi="Franklin Gothic Demi" w:cs="Franklin Gothic Demi"/>
      <w:b/>
      <w:bCs/>
      <w:i/>
      <w:iCs/>
      <w:sz w:val="10"/>
      <w:szCs w:val="10"/>
    </w:rPr>
  </w:style>
  <w:style w:type="character" w:customStyle="1" w:styleId="FontStyle152">
    <w:name w:val="Font Style152"/>
    <w:uiPriority w:val="99"/>
    <w:rsid w:val="00DD4D6F"/>
    <w:rPr>
      <w:rFonts w:ascii="Franklin Gothic Medium Cond" w:hAnsi="Franklin Gothic Medium Cond" w:cs="Franklin Gothic Medium Cond"/>
      <w:i/>
      <w:iCs/>
      <w:sz w:val="26"/>
      <w:szCs w:val="26"/>
    </w:rPr>
  </w:style>
  <w:style w:type="character" w:customStyle="1" w:styleId="FontStyle153">
    <w:name w:val="Font Style153"/>
    <w:uiPriority w:val="99"/>
    <w:rsid w:val="00DD4D6F"/>
    <w:rPr>
      <w:rFonts w:ascii="Franklin Gothic Demi" w:hAnsi="Franklin Gothic Demi" w:cs="Franklin Gothic Demi"/>
      <w:b/>
      <w:bCs/>
      <w:sz w:val="22"/>
      <w:szCs w:val="22"/>
    </w:rPr>
  </w:style>
  <w:style w:type="character" w:customStyle="1" w:styleId="FontStyle154">
    <w:name w:val="Font Style154"/>
    <w:uiPriority w:val="99"/>
    <w:rsid w:val="00DD4D6F"/>
    <w:rPr>
      <w:rFonts w:ascii="Times New Roman" w:hAnsi="Times New Roman" w:cs="Times New Roman"/>
      <w:spacing w:val="-10"/>
      <w:sz w:val="28"/>
      <w:szCs w:val="28"/>
    </w:rPr>
  </w:style>
  <w:style w:type="character" w:customStyle="1" w:styleId="FontStyle155">
    <w:name w:val="Font Style155"/>
    <w:uiPriority w:val="99"/>
    <w:rsid w:val="00DD4D6F"/>
    <w:rPr>
      <w:rFonts w:ascii="Arial" w:hAnsi="Arial" w:cs="Arial"/>
      <w:b/>
      <w:bCs/>
      <w:sz w:val="26"/>
      <w:szCs w:val="26"/>
    </w:rPr>
  </w:style>
  <w:style w:type="character" w:customStyle="1" w:styleId="FontStyle156">
    <w:name w:val="Font Style156"/>
    <w:uiPriority w:val="99"/>
    <w:rsid w:val="00DD4D6F"/>
    <w:rPr>
      <w:rFonts w:ascii="Franklin Gothic Demi" w:hAnsi="Franklin Gothic Demi" w:cs="Franklin Gothic Demi"/>
      <w:sz w:val="30"/>
      <w:szCs w:val="30"/>
    </w:rPr>
  </w:style>
  <w:style w:type="character" w:customStyle="1" w:styleId="FontStyle157">
    <w:name w:val="Font Style157"/>
    <w:uiPriority w:val="99"/>
    <w:rsid w:val="00DD4D6F"/>
    <w:rPr>
      <w:rFonts w:ascii="Times New Roman" w:hAnsi="Times New Roman" w:cs="Times New Roman"/>
      <w:b/>
      <w:bCs/>
      <w:sz w:val="28"/>
      <w:szCs w:val="28"/>
    </w:rPr>
  </w:style>
  <w:style w:type="character" w:customStyle="1" w:styleId="FontStyle158">
    <w:name w:val="Font Style158"/>
    <w:uiPriority w:val="99"/>
    <w:rsid w:val="00DD4D6F"/>
    <w:rPr>
      <w:rFonts w:ascii="Arial" w:hAnsi="Arial" w:cs="Arial"/>
      <w:b/>
      <w:bCs/>
      <w:sz w:val="26"/>
      <w:szCs w:val="26"/>
    </w:rPr>
  </w:style>
  <w:style w:type="character" w:customStyle="1" w:styleId="FontStyle159">
    <w:name w:val="Font Style159"/>
    <w:uiPriority w:val="99"/>
    <w:rsid w:val="00DD4D6F"/>
    <w:rPr>
      <w:rFonts w:ascii="Franklin Gothic Demi" w:hAnsi="Franklin Gothic Demi" w:cs="Franklin Gothic Demi"/>
      <w:sz w:val="28"/>
      <w:szCs w:val="28"/>
    </w:rPr>
  </w:style>
  <w:style w:type="character" w:customStyle="1" w:styleId="FontStyle160">
    <w:name w:val="Font Style160"/>
    <w:uiPriority w:val="99"/>
    <w:rsid w:val="00DD4D6F"/>
    <w:rPr>
      <w:rFonts w:ascii="Tahoma" w:hAnsi="Tahoma" w:cs="Tahoma"/>
      <w:b/>
      <w:bCs/>
      <w:sz w:val="24"/>
      <w:szCs w:val="24"/>
    </w:rPr>
  </w:style>
  <w:style w:type="character" w:customStyle="1" w:styleId="FontStyle167">
    <w:name w:val="Font Style167"/>
    <w:uiPriority w:val="99"/>
    <w:rsid w:val="00DD4D6F"/>
    <w:rPr>
      <w:rFonts w:ascii="Times New Roman" w:hAnsi="Times New Roman" w:cs="Times New Roman"/>
      <w:b/>
      <w:bCs/>
      <w:sz w:val="28"/>
      <w:szCs w:val="28"/>
    </w:rPr>
  </w:style>
  <w:style w:type="character" w:customStyle="1" w:styleId="FontStyle168">
    <w:name w:val="Font Style168"/>
    <w:uiPriority w:val="99"/>
    <w:rsid w:val="00DD4D6F"/>
    <w:rPr>
      <w:rFonts w:ascii="Franklin Gothic Medium" w:hAnsi="Franklin Gothic Medium" w:cs="Franklin Gothic Medium"/>
      <w:sz w:val="30"/>
      <w:szCs w:val="30"/>
    </w:rPr>
  </w:style>
  <w:style w:type="paragraph" w:customStyle="1" w:styleId="BodyTxt">
    <w:name w:val="Body Txt"/>
    <w:basedOn w:val="a2"/>
    <w:rsid w:val="00DD4D6F"/>
    <w:pPr>
      <w:spacing w:before="60" w:after="60" w:line="240" w:lineRule="auto"/>
      <w:ind w:firstLine="284"/>
      <w:jc w:val="both"/>
    </w:pPr>
    <w:rPr>
      <w:rFonts w:ascii="Times New Roman" w:eastAsia="Times New Roman" w:hAnsi="Times New Roman" w:cs="Times New Roman"/>
      <w:sz w:val="24"/>
      <w:szCs w:val="20"/>
      <w:lang w:eastAsia="ru-RU"/>
    </w:rPr>
  </w:style>
  <w:style w:type="paragraph" w:customStyle="1" w:styleId="121">
    <w:name w:val="таблицы 12"/>
    <w:basedOn w:val="a2"/>
    <w:qFormat/>
    <w:rsid w:val="00DD4D6F"/>
    <w:pPr>
      <w:keepLines/>
      <w:spacing w:after="0" w:line="240" w:lineRule="auto"/>
      <w:jc w:val="both"/>
    </w:pPr>
    <w:rPr>
      <w:rFonts w:ascii="Times New Roman" w:eastAsia="Times New Roman" w:hAnsi="Times New Roman" w:cs="Times New Roman"/>
      <w:snapToGrid w:val="0"/>
      <w:sz w:val="24"/>
      <w:szCs w:val="20"/>
      <w:lang w:eastAsia="ru-RU"/>
    </w:rPr>
  </w:style>
  <w:style w:type="paragraph" w:customStyle="1" w:styleId="212">
    <w:name w:val="Основной текст с отступом 21"/>
    <w:basedOn w:val="3f3"/>
    <w:rsid w:val="00DD4D6F"/>
    <w:pPr>
      <w:spacing w:before="0" w:after="0"/>
      <w:ind w:firstLine="567"/>
      <w:jc w:val="both"/>
    </w:pPr>
  </w:style>
  <w:style w:type="paragraph" w:customStyle="1" w:styleId="Style112">
    <w:name w:val="Style11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107">
    <w:name w:val="xl10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8">
    <w:name w:val="xl10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2"/>
    <w:rsid w:val="00DD4D6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2"/>
    <w:rsid w:val="00DD4D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3">
    <w:name w:val="xl113"/>
    <w:basedOn w:val="a2"/>
    <w:rsid w:val="00DD4D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AAA">
    <w:name w:val="! AAA !"/>
    <w:link w:val="AAA0"/>
    <w:uiPriority w:val="99"/>
    <w:rsid w:val="00DD4D6F"/>
    <w:pPr>
      <w:suppressAutoHyphens/>
      <w:spacing w:before="120" w:after="120" w:line="240" w:lineRule="auto"/>
      <w:jc w:val="both"/>
    </w:pPr>
    <w:rPr>
      <w:rFonts w:ascii="Times New Roman" w:eastAsia="Times New Roman" w:hAnsi="Times New Roman" w:cs="Times New Roman"/>
      <w:sz w:val="24"/>
      <w:szCs w:val="16"/>
      <w:lang w:eastAsia="ar-SA"/>
    </w:rPr>
  </w:style>
  <w:style w:type="paragraph" w:customStyle="1" w:styleId="Style106">
    <w:name w:val="Style10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4">
    <w:name w:val="Style9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5">
    <w:name w:val="Style9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6">
    <w:name w:val="Style9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8">
    <w:name w:val="Style9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0">
    <w:name w:val="Style10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1">
    <w:name w:val="Style10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2">
    <w:name w:val="Style10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3">
    <w:name w:val="Style10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4">
    <w:name w:val="Style10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7">
    <w:name w:val="Style10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9">
    <w:name w:val="Style10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0">
    <w:name w:val="Style11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1">
    <w:name w:val="Style11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4">
    <w:name w:val="Style11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5">
    <w:name w:val="Style11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6">
    <w:name w:val="Style11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7">
    <w:name w:val="Style11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8">
    <w:name w:val="Style11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9">
    <w:name w:val="Style11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0">
    <w:name w:val="Style12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1">
    <w:name w:val="Style12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2">
    <w:name w:val="Style12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3">
    <w:name w:val="Style12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4">
    <w:name w:val="Style12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5">
    <w:name w:val="Style12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6">
    <w:name w:val="Style12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7">
    <w:name w:val="Style12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8">
    <w:name w:val="Style12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9">
    <w:name w:val="Style12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0">
    <w:name w:val="Style13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2">
    <w:name w:val="Style13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3">
    <w:name w:val="Style13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4">
    <w:name w:val="Style13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5">
    <w:name w:val="Style13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6">
    <w:name w:val="Style13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7">
    <w:name w:val="Style13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8">
    <w:name w:val="Style13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9">
    <w:name w:val="Style13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0">
    <w:name w:val="Style14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1">
    <w:name w:val="Style14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2">
    <w:name w:val="Style14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3">
    <w:name w:val="Style14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4">
    <w:name w:val="Style14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5">
    <w:name w:val="Style14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6">
    <w:name w:val="Style14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7">
    <w:name w:val="Style14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8">
    <w:name w:val="Style14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9">
    <w:name w:val="Style14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0">
    <w:name w:val="Style15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1">
    <w:name w:val="Style15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2">
    <w:name w:val="Style15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3">
    <w:name w:val="Style15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4">
    <w:name w:val="Style15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5">
    <w:name w:val="Style15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6">
    <w:name w:val="Style15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7">
    <w:name w:val="Style15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8">
    <w:name w:val="Style15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9">
    <w:name w:val="Style15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0">
    <w:name w:val="Style16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1">
    <w:name w:val="Style16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2">
    <w:name w:val="Style16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3">
    <w:name w:val="Style16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4">
    <w:name w:val="Style16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5">
    <w:name w:val="Style16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6">
    <w:name w:val="Style16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7">
    <w:name w:val="Style16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8">
    <w:name w:val="Style16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9">
    <w:name w:val="Style16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0">
    <w:name w:val="Style17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1">
    <w:name w:val="Style17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2">
    <w:name w:val="Style17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3">
    <w:name w:val="Style17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4">
    <w:name w:val="Style17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5">
    <w:name w:val="Style17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6">
    <w:name w:val="Style17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7">
    <w:name w:val="Style17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8">
    <w:name w:val="Style17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9">
    <w:name w:val="Style17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0">
    <w:name w:val="Style18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1">
    <w:name w:val="Style18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2">
    <w:name w:val="Style18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3">
    <w:name w:val="Style18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4">
    <w:name w:val="Style18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5">
    <w:name w:val="Style18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6">
    <w:name w:val="Style18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7">
    <w:name w:val="Style18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8">
    <w:name w:val="Style18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9">
    <w:name w:val="Style18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0">
    <w:name w:val="Style19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1">
    <w:name w:val="Style19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2">
    <w:name w:val="Style19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3">
    <w:name w:val="Style19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4">
    <w:name w:val="Style19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5">
    <w:name w:val="Style19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6">
    <w:name w:val="Style19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7">
    <w:name w:val="Style19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8">
    <w:name w:val="Style19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9">
    <w:name w:val="Style19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0">
    <w:name w:val="Style20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1">
    <w:name w:val="Style20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2">
    <w:name w:val="Style20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3">
    <w:name w:val="Style20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4">
    <w:name w:val="Style20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5">
    <w:name w:val="Style20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6">
    <w:name w:val="Style20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7">
    <w:name w:val="Style20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8">
    <w:name w:val="Style20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9">
    <w:name w:val="Style20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0">
    <w:name w:val="Style21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1">
    <w:name w:val="Style21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2">
    <w:name w:val="Style21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3">
    <w:name w:val="Style21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4">
    <w:name w:val="Style21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5">
    <w:name w:val="Style21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6">
    <w:name w:val="Style21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7">
    <w:name w:val="Style21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8">
    <w:name w:val="Style21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9">
    <w:name w:val="Style21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0">
    <w:name w:val="Style22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1">
    <w:name w:val="Style22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2">
    <w:name w:val="Style22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3">
    <w:name w:val="Style22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4">
    <w:name w:val="Style22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5">
    <w:name w:val="Style22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6">
    <w:name w:val="Style22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7">
    <w:name w:val="Style22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8">
    <w:name w:val="Style22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9">
    <w:name w:val="Style22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0">
    <w:name w:val="Style23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1">
    <w:name w:val="Style23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2">
    <w:name w:val="Style23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3">
    <w:name w:val="Style23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4">
    <w:name w:val="Style23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5">
    <w:name w:val="Style23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6">
    <w:name w:val="Style23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7">
    <w:name w:val="Style23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8">
    <w:name w:val="Style23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9">
    <w:name w:val="Style23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0">
    <w:name w:val="Style24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1">
    <w:name w:val="Style24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2">
    <w:name w:val="Style24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3">
    <w:name w:val="Style24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4">
    <w:name w:val="Style24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5">
    <w:name w:val="Style24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6">
    <w:name w:val="Style24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7">
    <w:name w:val="Style24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8">
    <w:name w:val="Style24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9">
    <w:name w:val="Style24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0">
    <w:name w:val="Style25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1">
    <w:name w:val="Style25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2">
    <w:name w:val="Style25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3">
    <w:name w:val="Style25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4">
    <w:name w:val="Style25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5">
    <w:name w:val="Style25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6">
    <w:name w:val="Style25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7">
    <w:name w:val="Style25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8">
    <w:name w:val="Style25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9">
    <w:name w:val="Style25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0">
    <w:name w:val="Style26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1">
    <w:name w:val="Style26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2">
    <w:name w:val="Style26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3">
    <w:name w:val="Style26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4">
    <w:name w:val="Style26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5">
    <w:name w:val="Style26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6">
    <w:name w:val="Style26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7">
    <w:name w:val="Style26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8">
    <w:name w:val="Style26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9">
    <w:name w:val="Style26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0">
    <w:name w:val="Style27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1">
    <w:name w:val="Style27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2">
    <w:name w:val="Style27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3">
    <w:name w:val="Style27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4">
    <w:name w:val="Style27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5">
    <w:name w:val="Style27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6">
    <w:name w:val="Style27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7">
    <w:name w:val="Style27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8">
    <w:name w:val="Style27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9">
    <w:name w:val="Style27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0">
    <w:name w:val="Style28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1">
    <w:name w:val="Style28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2">
    <w:name w:val="Style28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3">
    <w:name w:val="Style28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4">
    <w:name w:val="Style28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5">
    <w:name w:val="Style28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6">
    <w:name w:val="Style28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7">
    <w:name w:val="Style28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8">
    <w:name w:val="Style28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9">
    <w:name w:val="Style28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1">
    <w:name w:val="Font Style291"/>
    <w:uiPriority w:val="99"/>
    <w:rsid w:val="00DD4D6F"/>
    <w:rPr>
      <w:rFonts w:ascii="Times New Roman" w:hAnsi="Times New Roman" w:cs="Times New Roman"/>
      <w:b/>
      <w:bCs/>
      <w:sz w:val="16"/>
      <w:szCs w:val="16"/>
    </w:rPr>
  </w:style>
  <w:style w:type="character" w:customStyle="1" w:styleId="FontStyle292">
    <w:name w:val="Font Style292"/>
    <w:uiPriority w:val="99"/>
    <w:rsid w:val="00DD4D6F"/>
    <w:rPr>
      <w:rFonts w:ascii="Times New Roman" w:hAnsi="Times New Roman" w:cs="Times New Roman"/>
      <w:b/>
      <w:bCs/>
      <w:sz w:val="14"/>
      <w:szCs w:val="14"/>
    </w:rPr>
  </w:style>
  <w:style w:type="character" w:customStyle="1" w:styleId="FontStyle293">
    <w:name w:val="Font Style293"/>
    <w:uiPriority w:val="99"/>
    <w:rsid w:val="00DD4D6F"/>
    <w:rPr>
      <w:rFonts w:ascii="Times New Roman" w:hAnsi="Times New Roman" w:cs="Times New Roman"/>
      <w:b/>
      <w:bCs/>
      <w:sz w:val="20"/>
      <w:szCs w:val="20"/>
    </w:rPr>
  </w:style>
  <w:style w:type="character" w:customStyle="1" w:styleId="FontStyle294">
    <w:name w:val="Font Style294"/>
    <w:uiPriority w:val="99"/>
    <w:rsid w:val="00DD4D6F"/>
    <w:rPr>
      <w:rFonts w:ascii="Trebuchet MS" w:hAnsi="Trebuchet MS" w:cs="Trebuchet MS"/>
      <w:i/>
      <w:iCs/>
      <w:sz w:val="12"/>
      <w:szCs w:val="12"/>
    </w:rPr>
  </w:style>
  <w:style w:type="character" w:customStyle="1" w:styleId="FontStyle295">
    <w:name w:val="Font Style295"/>
    <w:uiPriority w:val="99"/>
    <w:rsid w:val="00DD4D6F"/>
    <w:rPr>
      <w:rFonts w:ascii="Times New Roman" w:hAnsi="Times New Roman" w:cs="Times New Roman"/>
      <w:b/>
      <w:bCs/>
      <w:sz w:val="8"/>
      <w:szCs w:val="8"/>
    </w:rPr>
  </w:style>
  <w:style w:type="character" w:customStyle="1" w:styleId="FontStyle296">
    <w:name w:val="Font Style296"/>
    <w:uiPriority w:val="99"/>
    <w:rsid w:val="00DD4D6F"/>
    <w:rPr>
      <w:rFonts w:ascii="Calibri" w:hAnsi="Calibri" w:cs="Calibri"/>
      <w:b/>
      <w:bCs/>
      <w:sz w:val="14"/>
      <w:szCs w:val="14"/>
    </w:rPr>
  </w:style>
  <w:style w:type="character" w:customStyle="1" w:styleId="FontStyle297">
    <w:name w:val="Font Style297"/>
    <w:uiPriority w:val="99"/>
    <w:rsid w:val="00DD4D6F"/>
    <w:rPr>
      <w:rFonts w:ascii="Arial" w:hAnsi="Arial" w:cs="Arial"/>
      <w:sz w:val="12"/>
      <w:szCs w:val="12"/>
    </w:rPr>
  </w:style>
  <w:style w:type="character" w:customStyle="1" w:styleId="FontStyle298">
    <w:name w:val="Font Style298"/>
    <w:uiPriority w:val="99"/>
    <w:rsid w:val="00DD4D6F"/>
    <w:rPr>
      <w:rFonts w:ascii="Times New Roman" w:hAnsi="Times New Roman" w:cs="Times New Roman"/>
      <w:b/>
      <w:bCs/>
      <w:sz w:val="16"/>
      <w:szCs w:val="16"/>
    </w:rPr>
  </w:style>
  <w:style w:type="character" w:customStyle="1" w:styleId="FontStyle299">
    <w:name w:val="Font Style299"/>
    <w:uiPriority w:val="99"/>
    <w:rsid w:val="00DD4D6F"/>
    <w:rPr>
      <w:rFonts w:ascii="Times New Roman" w:hAnsi="Times New Roman" w:cs="Times New Roman"/>
      <w:b/>
      <w:bCs/>
      <w:i/>
      <w:iCs/>
      <w:sz w:val="16"/>
      <w:szCs w:val="16"/>
    </w:rPr>
  </w:style>
  <w:style w:type="character" w:customStyle="1" w:styleId="FontStyle300">
    <w:name w:val="Font Style300"/>
    <w:uiPriority w:val="99"/>
    <w:rsid w:val="00DD4D6F"/>
    <w:rPr>
      <w:rFonts w:ascii="Times New Roman" w:hAnsi="Times New Roman" w:cs="Times New Roman"/>
      <w:b/>
      <w:bCs/>
      <w:sz w:val="16"/>
      <w:szCs w:val="16"/>
    </w:rPr>
  </w:style>
  <w:style w:type="character" w:customStyle="1" w:styleId="FontStyle301">
    <w:name w:val="Font Style301"/>
    <w:uiPriority w:val="99"/>
    <w:rsid w:val="00DD4D6F"/>
    <w:rPr>
      <w:rFonts w:ascii="Trebuchet MS" w:hAnsi="Trebuchet MS" w:cs="Trebuchet MS"/>
      <w:b/>
      <w:bCs/>
      <w:sz w:val="16"/>
      <w:szCs w:val="16"/>
    </w:rPr>
  </w:style>
  <w:style w:type="character" w:customStyle="1" w:styleId="FontStyle302">
    <w:name w:val="Font Style302"/>
    <w:uiPriority w:val="99"/>
    <w:rsid w:val="00DD4D6F"/>
    <w:rPr>
      <w:rFonts w:ascii="Times New Roman" w:hAnsi="Times New Roman" w:cs="Times New Roman"/>
      <w:b/>
      <w:bCs/>
      <w:i/>
      <w:iCs/>
      <w:sz w:val="16"/>
      <w:szCs w:val="16"/>
    </w:rPr>
  </w:style>
  <w:style w:type="character" w:customStyle="1" w:styleId="FontStyle303">
    <w:name w:val="Font Style303"/>
    <w:uiPriority w:val="99"/>
    <w:rsid w:val="00DD4D6F"/>
    <w:rPr>
      <w:rFonts w:ascii="Times New Roman" w:hAnsi="Times New Roman" w:cs="Times New Roman"/>
      <w:spacing w:val="10"/>
      <w:sz w:val="10"/>
      <w:szCs w:val="10"/>
    </w:rPr>
  </w:style>
  <w:style w:type="character" w:customStyle="1" w:styleId="FontStyle304">
    <w:name w:val="Font Style304"/>
    <w:uiPriority w:val="99"/>
    <w:rsid w:val="00DD4D6F"/>
    <w:rPr>
      <w:rFonts w:ascii="Arial" w:hAnsi="Arial" w:cs="Arial"/>
      <w:sz w:val="20"/>
      <w:szCs w:val="20"/>
    </w:rPr>
  </w:style>
  <w:style w:type="character" w:customStyle="1" w:styleId="FontStyle305">
    <w:name w:val="Font Style305"/>
    <w:uiPriority w:val="99"/>
    <w:rsid w:val="00DD4D6F"/>
    <w:rPr>
      <w:rFonts w:ascii="Arial" w:hAnsi="Arial" w:cs="Arial"/>
      <w:b/>
      <w:bCs/>
      <w:spacing w:val="30"/>
      <w:sz w:val="16"/>
      <w:szCs w:val="16"/>
    </w:rPr>
  </w:style>
  <w:style w:type="character" w:customStyle="1" w:styleId="FontStyle306">
    <w:name w:val="Font Style306"/>
    <w:uiPriority w:val="99"/>
    <w:rsid w:val="00DD4D6F"/>
    <w:rPr>
      <w:rFonts w:ascii="Arial" w:hAnsi="Arial" w:cs="Arial"/>
      <w:sz w:val="10"/>
      <w:szCs w:val="10"/>
    </w:rPr>
  </w:style>
  <w:style w:type="character" w:customStyle="1" w:styleId="FontStyle307">
    <w:name w:val="Font Style307"/>
    <w:uiPriority w:val="99"/>
    <w:rsid w:val="00DD4D6F"/>
    <w:rPr>
      <w:rFonts w:ascii="Tahoma" w:hAnsi="Tahoma" w:cs="Tahoma"/>
      <w:i/>
      <w:iCs/>
      <w:sz w:val="12"/>
      <w:szCs w:val="12"/>
    </w:rPr>
  </w:style>
  <w:style w:type="character" w:customStyle="1" w:styleId="FontStyle308">
    <w:name w:val="Font Style308"/>
    <w:uiPriority w:val="99"/>
    <w:rsid w:val="00DD4D6F"/>
    <w:rPr>
      <w:rFonts w:ascii="Arial" w:hAnsi="Arial" w:cs="Arial"/>
      <w:spacing w:val="-10"/>
      <w:sz w:val="22"/>
      <w:szCs w:val="22"/>
    </w:rPr>
  </w:style>
  <w:style w:type="character" w:customStyle="1" w:styleId="FontStyle309">
    <w:name w:val="Font Style309"/>
    <w:uiPriority w:val="99"/>
    <w:rsid w:val="00DD4D6F"/>
    <w:rPr>
      <w:rFonts w:ascii="Arial Unicode MS" w:eastAsia="Arial Unicode MS" w:cs="Arial Unicode MS"/>
      <w:b/>
      <w:bCs/>
      <w:sz w:val="8"/>
      <w:szCs w:val="8"/>
    </w:rPr>
  </w:style>
  <w:style w:type="character" w:customStyle="1" w:styleId="FontStyle310">
    <w:name w:val="Font Style310"/>
    <w:uiPriority w:val="99"/>
    <w:rsid w:val="00DD4D6F"/>
    <w:rPr>
      <w:rFonts w:ascii="Arial Narrow" w:hAnsi="Arial Narrow" w:cs="Arial Narrow"/>
      <w:sz w:val="20"/>
      <w:szCs w:val="20"/>
    </w:rPr>
  </w:style>
  <w:style w:type="character" w:customStyle="1" w:styleId="FontStyle311">
    <w:name w:val="Font Style311"/>
    <w:uiPriority w:val="99"/>
    <w:rsid w:val="00DD4D6F"/>
    <w:rPr>
      <w:rFonts w:ascii="Arial" w:hAnsi="Arial" w:cs="Arial"/>
      <w:sz w:val="12"/>
      <w:szCs w:val="12"/>
    </w:rPr>
  </w:style>
  <w:style w:type="character" w:customStyle="1" w:styleId="FontStyle312">
    <w:name w:val="Font Style312"/>
    <w:uiPriority w:val="99"/>
    <w:rsid w:val="00DD4D6F"/>
    <w:rPr>
      <w:rFonts w:ascii="Arial" w:hAnsi="Arial" w:cs="Arial"/>
      <w:sz w:val="20"/>
      <w:szCs w:val="20"/>
    </w:rPr>
  </w:style>
  <w:style w:type="character" w:customStyle="1" w:styleId="FontStyle313">
    <w:name w:val="Font Style313"/>
    <w:uiPriority w:val="99"/>
    <w:rsid w:val="00DD4D6F"/>
    <w:rPr>
      <w:rFonts w:ascii="Times New Roman" w:hAnsi="Times New Roman" w:cs="Times New Roman"/>
      <w:sz w:val="26"/>
      <w:szCs w:val="26"/>
    </w:rPr>
  </w:style>
  <w:style w:type="character" w:customStyle="1" w:styleId="FontStyle314">
    <w:name w:val="Font Style314"/>
    <w:uiPriority w:val="99"/>
    <w:rsid w:val="00DD4D6F"/>
    <w:rPr>
      <w:rFonts w:ascii="Arial" w:hAnsi="Arial" w:cs="Arial"/>
      <w:sz w:val="20"/>
      <w:szCs w:val="20"/>
    </w:rPr>
  </w:style>
  <w:style w:type="character" w:customStyle="1" w:styleId="FontStyle315">
    <w:name w:val="Font Style315"/>
    <w:uiPriority w:val="99"/>
    <w:rsid w:val="00DD4D6F"/>
    <w:rPr>
      <w:rFonts w:ascii="Candara" w:hAnsi="Candara" w:cs="Candara"/>
      <w:i/>
      <w:iCs/>
      <w:sz w:val="46"/>
      <w:szCs w:val="46"/>
    </w:rPr>
  </w:style>
  <w:style w:type="character" w:customStyle="1" w:styleId="FontStyle316">
    <w:name w:val="Font Style316"/>
    <w:uiPriority w:val="99"/>
    <w:rsid w:val="00DD4D6F"/>
    <w:rPr>
      <w:rFonts w:ascii="Arial" w:hAnsi="Arial" w:cs="Arial"/>
      <w:sz w:val="20"/>
      <w:szCs w:val="20"/>
    </w:rPr>
  </w:style>
  <w:style w:type="character" w:customStyle="1" w:styleId="FontStyle317">
    <w:name w:val="Font Style317"/>
    <w:uiPriority w:val="99"/>
    <w:rsid w:val="00DD4D6F"/>
    <w:rPr>
      <w:rFonts w:ascii="Arial" w:hAnsi="Arial" w:cs="Arial"/>
      <w:sz w:val="14"/>
      <w:szCs w:val="14"/>
    </w:rPr>
  </w:style>
  <w:style w:type="character" w:customStyle="1" w:styleId="FontStyle318">
    <w:name w:val="Font Style318"/>
    <w:uiPriority w:val="99"/>
    <w:rsid w:val="00DD4D6F"/>
    <w:rPr>
      <w:rFonts w:ascii="Arial" w:hAnsi="Arial" w:cs="Arial"/>
      <w:b/>
      <w:bCs/>
      <w:sz w:val="28"/>
      <w:szCs w:val="28"/>
    </w:rPr>
  </w:style>
  <w:style w:type="character" w:customStyle="1" w:styleId="FontStyle319">
    <w:name w:val="Font Style319"/>
    <w:uiPriority w:val="99"/>
    <w:rsid w:val="00DD4D6F"/>
    <w:rPr>
      <w:rFonts w:ascii="Tahoma" w:hAnsi="Tahoma" w:cs="Tahoma"/>
      <w:sz w:val="8"/>
      <w:szCs w:val="8"/>
    </w:rPr>
  </w:style>
  <w:style w:type="character" w:customStyle="1" w:styleId="FontStyle320">
    <w:name w:val="Font Style320"/>
    <w:uiPriority w:val="99"/>
    <w:rsid w:val="00DD4D6F"/>
    <w:rPr>
      <w:rFonts w:ascii="Tahoma" w:hAnsi="Tahoma" w:cs="Tahoma"/>
      <w:sz w:val="10"/>
      <w:szCs w:val="10"/>
    </w:rPr>
  </w:style>
  <w:style w:type="character" w:customStyle="1" w:styleId="FontStyle321">
    <w:name w:val="Font Style321"/>
    <w:uiPriority w:val="99"/>
    <w:rsid w:val="00DD4D6F"/>
    <w:rPr>
      <w:rFonts w:ascii="Arial" w:hAnsi="Arial" w:cs="Arial"/>
      <w:sz w:val="30"/>
      <w:szCs w:val="30"/>
    </w:rPr>
  </w:style>
  <w:style w:type="character" w:customStyle="1" w:styleId="FontStyle322">
    <w:name w:val="Font Style322"/>
    <w:uiPriority w:val="99"/>
    <w:rsid w:val="00DD4D6F"/>
    <w:rPr>
      <w:rFonts w:ascii="Arial" w:hAnsi="Arial" w:cs="Arial"/>
      <w:sz w:val="30"/>
      <w:szCs w:val="30"/>
    </w:rPr>
  </w:style>
  <w:style w:type="character" w:customStyle="1" w:styleId="FontStyle323">
    <w:name w:val="Font Style323"/>
    <w:uiPriority w:val="99"/>
    <w:rsid w:val="00DD4D6F"/>
    <w:rPr>
      <w:rFonts w:ascii="Tahoma" w:hAnsi="Tahoma" w:cs="Tahoma"/>
      <w:sz w:val="16"/>
      <w:szCs w:val="16"/>
    </w:rPr>
  </w:style>
  <w:style w:type="character" w:customStyle="1" w:styleId="FontStyle324">
    <w:name w:val="Font Style324"/>
    <w:uiPriority w:val="99"/>
    <w:rsid w:val="00DD4D6F"/>
    <w:rPr>
      <w:rFonts w:ascii="Arial" w:hAnsi="Arial" w:cs="Arial"/>
      <w:sz w:val="30"/>
      <w:szCs w:val="30"/>
    </w:rPr>
  </w:style>
  <w:style w:type="character" w:customStyle="1" w:styleId="FontStyle325">
    <w:name w:val="Font Style325"/>
    <w:uiPriority w:val="99"/>
    <w:rsid w:val="00DD4D6F"/>
    <w:rPr>
      <w:rFonts w:ascii="Arial" w:hAnsi="Arial" w:cs="Arial"/>
      <w:sz w:val="12"/>
      <w:szCs w:val="12"/>
    </w:rPr>
  </w:style>
  <w:style w:type="character" w:customStyle="1" w:styleId="FontStyle326">
    <w:name w:val="Font Style326"/>
    <w:uiPriority w:val="99"/>
    <w:rsid w:val="00DD4D6F"/>
    <w:rPr>
      <w:rFonts w:ascii="Tahoma" w:hAnsi="Tahoma" w:cs="Tahoma"/>
      <w:sz w:val="10"/>
      <w:szCs w:val="10"/>
    </w:rPr>
  </w:style>
  <w:style w:type="character" w:customStyle="1" w:styleId="FontStyle327">
    <w:name w:val="Font Style327"/>
    <w:uiPriority w:val="99"/>
    <w:rsid w:val="00DD4D6F"/>
    <w:rPr>
      <w:rFonts w:ascii="Times New Roman" w:hAnsi="Times New Roman" w:cs="Times New Roman"/>
      <w:sz w:val="20"/>
      <w:szCs w:val="20"/>
    </w:rPr>
  </w:style>
  <w:style w:type="character" w:customStyle="1" w:styleId="FontStyle328">
    <w:name w:val="Font Style328"/>
    <w:uiPriority w:val="99"/>
    <w:rsid w:val="00DD4D6F"/>
    <w:rPr>
      <w:rFonts w:ascii="Arial" w:hAnsi="Arial" w:cs="Arial"/>
      <w:b/>
      <w:bCs/>
      <w:i/>
      <w:iCs/>
      <w:spacing w:val="20"/>
      <w:sz w:val="12"/>
      <w:szCs w:val="12"/>
    </w:rPr>
  </w:style>
  <w:style w:type="character" w:customStyle="1" w:styleId="FontStyle329">
    <w:name w:val="Font Style329"/>
    <w:uiPriority w:val="99"/>
    <w:rsid w:val="00DD4D6F"/>
    <w:rPr>
      <w:rFonts w:ascii="Times New Roman" w:hAnsi="Times New Roman" w:cs="Times New Roman"/>
      <w:i/>
      <w:iCs/>
      <w:spacing w:val="-20"/>
      <w:sz w:val="20"/>
      <w:szCs w:val="20"/>
    </w:rPr>
  </w:style>
  <w:style w:type="character" w:customStyle="1" w:styleId="FontStyle330">
    <w:name w:val="Font Style330"/>
    <w:uiPriority w:val="99"/>
    <w:rsid w:val="00DD4D6F"/>
    <w:rPr>
      <w:rFonts w:ascii="Times New Roman" w:hAnsi="Times New Roman" w:cs="Times New Roman"/>
      <w:b/>
      <w:bCs/>
      <w:sz w:val="16"/>
      <w:szCs w:val="16"/>
    </w:rPr>
  </w:style>
  <w:style w:type="character" w:customStyle="1" w:styleId="FontStyle331">
    <w:name w:val="Font Style331"/>
    <w:uiPriority w:val="99"/>
    <w:rsid w:val="00DD4D6F"/>
    <w:rPr>
      <w:rFonts w:ascii="Times New Roman" w:hAnsi="Times New Roman" w:cs="Times New Roman"/>
      <w:spacing w:val="-10"/>
      <w:sz w:val="20"/>
      <w:szCs w:val="20"/>
    </w:rPr>
  </w:style>
  <w:style w:type="character" w:customStyle="1" w:styleId="FontStyle332">
    <w:name w:val="Font Style332"/>
    <w:uiPriority w:val="99"/>
    <w:rsid w:val="00DD4D6F"/>
    <w:rPr>
      <w:rFonts w:ascii="Times New Roman" w:hAnsi="Times New Roman" w:cs="Times New Roman"/>
      <w:b/>
      <w:bCs/>
      <w:smallCaps/>
      <w:sz w:val="14"/>
      <w:szCs w:val="14"/>
    </w:rPr>
  </w:style>
  <w:style w:type="character" w:customStyle="1" w:styleId="FontStyle333">
    <w:name w:val="Font Style333"/>
    <w:uiPriority w:val="99"/>
    <w:rsid w:val="00DD4D6F"/>
    <w:rPr>
      <w:rFonts w:ascii="Times New Roman" w:hAnsi="Times New Roman" w:cs="Times New Roman"/>
      <w:b/>
      <w:bCs/>
      <w:sz w:val="8"/>
      <w:szCs w:val="8"/>
    </w:rPr>
  </w:style>
  <w:style w:type="character" w:customStyle="1" w:styleId="FontStyle334">
    <w:name w:val="Font Style334"/>
    <w:uiPriority w:val="99"/>
    <w:rsid w:val="00DD4D6F"/>
    <w:rPr>
      <w:rFonts w:ascii="Times New Roman" w:hAnsi="Times New Roman" w:cs="Times New Roman"/>
      <w:b/>
      <w:bCs/>
      <w:sz w:val="10"/>
      <w:szCs w:val="10"/>
    </w:rPr>
  </w:style>
  <w:style w:type="character" w:customStyle="1" w:styleId="FontStyle335">
    <w:name w:val="Font Style335"/>
    <w:uiPriority w:val="99"/>
    <w:rsid w:val="00DD4D6F"/>
    <w:rPr>
      <w:rFonts w:ascii="Calibri" w:hAnsi="Calibri" w:cs="Calibri"/>
      <w:b/>
      <w:bCs/>
      <w:sz w:val="14"/>
      <w:szCs w:val="14"/>
    </w:rPr>
  </w:style>
  <w:style w:type="character" w:customStyle="1" w:styleId="FontStyle336">
    <w:name w:val="Font Style336"/>
    <w:uiPriority w:val="99"/>
    <w:rsid w:val="00DD4D6F"/>
    <w:rPr>
      <w:rFonts w:ascii="Times New Roman" w:hAnsi="Times New Roman" w:cs="Times New Roman"/>
      <w:b/>
      <w:bCs/>
      <w:sz w:val="10"/>
      <w:szCs w:val="10"/>
    </w:rPr>
  </w:style>
  <w:style w:type="character" w:customStyle="1" w:styleId="FontStyle337">
    <w:name w:val="Font Style337"/>
    <w:uiPriority w:val="99"/>
    <w:rsid w:val="00DD4D6F"/>
    <w:rPr>
      <w:rFonts w:ascii="Times New Roman" w:hAnsi="Times New Roman" w:cs="Times New Roman"/>
      <w:sz w:val="12"/>
      <w:szCs w:val="12"/>
    </w:rPr>
  </w:style>
  <w:style w:type="character" w:customStyle="1" w:styleId="FontStyle338">
    <w:name w:val="Font Style338"/>
    <w:uiPriority w:val="99"/>
    <w:rsid w:val="00DD4D6F"/>
    <w:rPr>
      <w:rFonts w:ascii="Times New Roman" w:hAnsi="Times New Roman" w:cs="Times New Roman"/>
      <w:b/>
      <w:bCs/>
      <w:sz w:val="16"/>
      <w:szCs w:val="16"/>
    </w:rPr>
  </w:style>
  <w:style w:type="character" w:customStyle="1" w:styleId="FontStyle339">
    <w:name w:val="Font Style339"/>
    <w:uiPriority w:val="99"/>
    <w:rsid w:val="00DD4D6F"/>
    <w:rPr>
      <w:rFonts w:ascii="Trebuchet MS" w:hAnsi="Trebuchet MS" w:cs="Trebuchet MS"/>
      <w:b/>
      <w:bCs/>
      <w:sz w:val="16"/>
      <w:szCs w:val="16"/>
    </w:rPr>
  </w:style>
  <w:style w:type="character" w:customStyle="1" w:styleId="FontStyle340">
    <w:name w:val="Font Style340"/>
    <w:uiPriority w:val="99"/>
    <w:rsid w:val="00DD4D6F"/>
    <w:rPr>
      <w:rFonts w:ascii="Times New Roman" w:hAnsi="Times New Roman" w:cs="Times New Roman"/>
      <w:sz w:val="18"/>
      <w:szCs w:val="18"/>
    </w:rPr>
  </w:style>
  <w:style w:type="character" w:customStyle="1" w:styleId="FontStyle341">
    <w:name w:val="Font Style341"/>
    <w:uiPriority w:val="99"/>
    <w:rsid w:val="00DD4D6F"/>
    <w:rPr>
      <w:rFonts w:ascii="Tahoma" w:hAnsi="Tahoma" w:cs="Tahoma"/>
      <w:i/>
      <w:iCs/>
      <w:spacing w:val="-40"/>
      <w:sz w:val="38"/>
      <w:szCs w:val="38"/>
    </w:rPr>
  </w:style>
  <w:style w:type="character" w:customStyle="1" w:styleId="FontStyle342">
    <w:name w:val="Font Style342"/>
    <w:uiPriority w:val="99"/>
    <w:rsid w:val="00DD4D6F"/>
    <w:rPr>
      <w:rFonts w:ascii="Times New Roman" w:hAnsi="Times New Roman" w:cs="Times New Roman"/>
      <w:b/>
      <w:bCs/>
      <w:sz w:val="10"/>
      <w:szCs w:val="10"/>
    </w:rPr>
  </w:style>
  <w:style w:type="character" w:customStyle="1" w:styleId="FontStyle343">
    <w:name w:val="Font Style343"/>
    <w:uiPriority w:val="99"/>
    <w:rsid w:val="00DD4D6F"/>
    <w:rPr>
      <w:rFonts w:ascii="Arial" w:hAnsi="Arial" w:cs="Arial"/>
      <w:b/>
      <w:bCs/>
      <w:i/>
      <w:iCs/>
      <w:spacing w:val="10"/>
      <w:sz w:val="8"/>
      <w:szCs w:val="8"/>
    </w:rPr>
  </w:style>
  <w:style w:type="character" w:customStyle="1" w:styleId="FontStyle344">
    <w:name w:val="Font Style344"/>
    <w:uiPriority w:val="99"/>
    <w:rsid w:val="00DD4D6F"/>
    <w:rPr>
      <w:rFonts w:ascii="Arial" w:hAnsi="Arial" w:cs="Arial"/>
      <w:sz w:val="10"/>
      <w:szCs w:val="10"/>
    </w:rPr>
  </w:style>
  <w:style w:type="character" w:customStyle="1" w:styleId="FontStyle345">
    <w:name w:val="Font Style345"/>
    <w:uiPriority w:val="99"/>
    <w:rsid w:val="00DD4D6F"/>
    <w:rPr>
      <w:rFonts w:ascii="Tahoma" w:hAnsi="Tahoma" w:cs="Tahoma"/>
      <w:b/>
      <w:bCs/>
      <w:sz w:val="12"/>
      <w:szCs w:val="12"/>
    </w:rPr>
  </w:style>
  <w:style w:type="character" w:customStyle="1" w:styleId="FontStyle346">
    <w:name w:val="Font Style346"/>
    <w:uiPriority w:val="99"/>
    <w:rsid w:val="00DD4D6F"/>
    <w:rPr>
      <w:rFonts w:ascii="Arial" w:hAnsi="Arial" w:cs="Arial"/>
      <w:sz w:val="20"/>
      <w:szCs w:val="20"/>
    </w:rPr>
  </w:style>
  <w:style w:type="character" w:customStyle="1" w:styleId="FontStyle347">
    <w:name w:val="Font Style347"/>
    <w:uiPriority w:val="99"/>
    <w:rsid w:val="00DD4D6F"/>
    <w:rPr>
      <w:rFonts w:ascii="Times New Roman" w:hAnsi="Times New Roman" w:cs="Times New Roman"/>
      <w:smallCaps/>
      <w:sz w:val="16"/>
      <w:szCs w:val="16"/>
    </w:rPr>
  </w:style>
  <w:style w:type="character" w:customStyle="1" w:styleId="FontStyle348">
    <w:name w:val="Font Style348"/>
    <w:uiPriority w:val="99"/>
    <w:rsid w:val="00DD4D6F"/>
    <w:rPr>
      <w:rFonts w:ascii="Times New Roman" w:hAnsi="Times New Roman" w:cs="Times New Roman"/>
      <w:b/>
      <w:bCs/>
      <w:i/>
      <w:iCs/>
      <w:sz w:val="12"/>
      <w:szCs w:val="12"/>
    </w:rPr>
  </w:style>
  <w:style w:type="character" w:customStyle="1" w:styleId="FontStyle349">
    <w:name w:val="Font Style349"/>
    <w:uiPriority w:val="99"/>
    <w:rsid w:val="00DD4D6F"/>
    <w:rPr>
      <w:rFonts w:ascii="Bookman Old Style" w:hAnsi="Bookman Old Style" w:cs="Bookman Old Style"/>
      <w:b/>
      <w:bCs/>
      <w:i/>
      <w:iCs/>
      <w:sz w:val="10"/>
      <w:szCs w:val="10"/>
    </w:rPr>
  </w:style>
  <w:style w:type="character" w:customStyle="1" w:styleId="FontStyle350">
    <w:name w:val="Font Style350"/>
    <w:uiPriority w:val="99"/>
    <w:rsid w:val="00DD4D6F"/>
    <w:rPr>
      <w:rFonts w:ascii="Times New Roman" w:hAnsi="Times New Roman" w:cs="Times New Roman"/>
      <w:sz w:val="18"/>
      <w:szCs w:val="18"/>
    </w:rPr>
  </w:style>
  <w:style w:type="character" w:customStyle="1" w:styleId="FontStyle351">
    <w:name w:val="Font Style351"/>
    <w:uiPriority w:val="99"/>
    <w:rsid w:val="00DD4D6F"/>
    <w:rPr>
      <w:rFonts w:ascii="Arial" w:hAnsi="Arial" w:cs="Arial"/>
      <w:b/>
      <w:bCs/>
      <w:sz w:val="8"/>
      <w:szCs w:val="8"/>
    </w:rPr>
  </w:style>
  <w:style w:type="character" w:customStyle="1" w:styleId="FontStyle352">
    <w:name w:val="Font Style352"/>
    <w:uiPriority w:val="99"/>
    <w:rsid w:val="00DD4D6F"/>
    <w:rPr>
      <w:rFonts w:ascii="Arial Narrow" w:hAnsi="Arial Narrow" w:cs="Arial Narrow"/>
      <w:sz w:val="20"/>
      <w:szCs w:val="20"/>
    </w:rPr>
  </w:style>
  <w:style w:type="character" w:customStyle="1" w:styleId="FontStyle353">
    <w:name w:val="Font Style353"/>
    <w:uiPriority w:val="99"/>
    <w:rsid w:val="00DD4D6F"/>
    <w:rPr>
      <w:rFonts w:ascii="Arial" w:hAnsi="Arial" w:cs="Arial"/>
      <w:sz w:val="12"/>
      <w:szCs w:val="12"/>
    </w:rPr>
  </w:style>
  <w:style w:type="character" w:customStyle="1" w:styleId="FontStyle354">
    <w:name w:val="Font Style354"/>
    <w:uiPriority w:val="99"/>
    <w:rsid w:val="00DD4D6F"/>
    <w:rPr>
      <w:rFonts w:ascii="Arial" w:hAnsi="Arial" w:cs="Arial"/>
      <w:sz w:val="20"/>
      <w:szCs w:val="20"/>
    </w:rPr>
  </w:style>
  <w:style w:type="character" w:customStyle="1" w:styleId="FontStyle355">
    <w:name w:val="Font Style355"/>
    <w:uiPriority w:val="99"/>
    <w:rsid w:val="00DD4D6F"/>
    <w:rPr>
      <w:rFonts w:ascii="Times New Roman" w:hAnsi="Times New Roman" w:cs="Times New Roman"/>
      <w:sz w:val="26"/>
      <w:szCs w:val="26"/>
    </w:rPr>
  </w:style>
  <w:style w:type="character" w:customStyle="1" w:styleId="FontStyle356">
    <w:name w:val="Font Style356"/>
    <w:uiPriority w:val="99"/>
    <w:rsid w:val="00DD4D6F"/>
    <w:rPr>
      <w:rFonts w:ascii="Arial" w:hAnsi="Arial" w:cs="Arial"/>
      <w:sz w:val="20"/>
      <w:szCs w:val="20"/>
    </w:rPr>
  </w:style>
  <w:style w:type="character" w:customStyle="1" w:styleId="FontStyle357">
    <w:name w:val="Font Style357"/>
    <w:uiPriority w:val="99"/>
    <w:rsid w:val="00DD4D6F"/>
    <w:rPr>
      <w:rFonts w:ascii="Times New Roman" w:hAnsi="Times New Roman" w:cs="Times New Roman"/>
      <w:i/>
      <w:iCs/>
      <w:spacing w:val="-50"/>
      <w:sz w:val="48"/>
      <w:szCs w:val="48"/>
    </w:rPr>
  </w:style>
  <w:style w:type="character" w:customStyle="1" w:styleId="FontStyle358">
    <w:name w:val="Font Style358"/>
    <w:uiPriority w:val="99"/>
    <w:rsid w:val="00DD4D6F"/>
    <w:rPr>
      <w:rFonts w:ascii="Arial" w:hAnsi="Arial" w:cs="Arial"/>
      <w:sz w:val="26"/>
      <w:szCs w:val="26"/>
    </w:rPr>
  </w:style>
  <w:style w:type="character" w:customStyle="1" w:styleId="FontStyle359">
    <w:name w:val="Font Style359"/>
    <w:uiPriority w:val="99"/>
    <w:rsid w:val="00DD4D6F"/>
    <w:rPr>
      <w:rFonts w:ascii="Arial" w:hAnsi="Arial" w:cs="Arial"/>
      <w:sz w:val="54"/>
      <w:szCs w:val="54"/>
    </w:rPr>
  </w:style>
  <w:style w:type="character" w:customStyle="1" w:styleId="FontStyle360">
    <w:name w:val="Font Style360"/>
    <w:uiPriority w:val="99"/>
    <w:rsid w:val="00DD4D6F"/>
    <w:rPr>
      <w:rFonts w:ascii="Arial" w:hAnsi="Arial" w:cs="Arial"/>
      <w:b/>
      <w:bCs/>
      <w:sz w:val="28"/>
      <w:szCs w:val="28"/>
    </w:rPr>
  </w:style>
  <w:style w:type="character" w:customStyle="1" w:styleId="FontStyle361">
    <w:name w:val="Font Style361"/>
    <w:uiPriority w:val="99"/>
    <w:rsid w:val="00DD4D6F"/>
    <w:rPr>
      <w:rFonts w:ascii="Trebuchet MS" w:hAnsi="Trebuchet MS" w:cs="Trebuchet MS"/>
      <w:smallCaps/>
      <w:spacing w:val="10"/>
      <w:sz w:val="14"/>
      <w:szCs w:val="14"/>
    </w:rPr>
  </w:style>
  <w:style w:type="character" w:customStyle="1" w:styleId="FontStyle362">
    <w:name w:val="Font Style362"/>
    <w:uiPriority w:val="99"/>
    <w:rsid w:val="00DD4D6F"/>
    <w:rPr>
      <w:rFonts w:ascii="Arial" w:hAnsi="Arial" w:cs="Arial"/>
      <w:b/>
      <w:bCs/>
      <w:sz w:val="12"/>
      <w:szCs w:val="12"/>
    </w:rPr>
  </w:style>
  <w:style w:type="character" w:customStyle="1" w:styleId="FontStyle363">
    <w:name w:val="Font Style363"/>
    <w:uiPriority w:val="99"/>
    <w:rsid w:val="00DD4D6F"/>
    <w:rPr>
      <w:rFonts w:ascii="Arial" w:hAnsi="Arial" w:cs="Arial"/>
      <w:spacing w:val="20"/>
      <w:sz w:val="20"/>
      <w:szCs w:val="20"/>
    </w:rPr>
  </w:style>
  <w:style w:type="character" w:customStyle="1" w:styleId="FontStyle364">
    <w:name w:val="Font Style364"/>
    <w:uiPriority w:val="99"/>
    <w:rsid w:val="00DD4D6F"/>
    <w:rPr>
      <w:rFonts w:ascii="Arial" w:hAnsi="Arial" w:cs="Arial"/>
      <w:sz w:val="30"/>
      <w:szCs w:val="30"/>
    </w:rPr>
  </w:style>
  <w:style w:type="character" w:customStyle="1" w:styleId="FontStyle365">
    <w:name w:val="Font Style365"/>
    <w:uiPriority w:val="99"/>
    <w:rsid w:val="00DD4D6F"/>
    <w:rPr>
      <w:rFonts w:ascii="Arial" w:hAnsi="Arial" w:cs="Arial"/>
      <w:sz w:val="30"/>
      <w:szCs w:val="30"/>
    </w:rPr>
  </w:style>
  <w:style w:type="character" w:customStyle="1" w:styleId="FontStyle366">
    <w:name w:val="Font Style366"/>
    <w:uiPriority w:val="99"/>
    <w:rsid w:val="00DD4D6F"/>
    <w:rPr>
      <w:rFonts w:ascii="Times New Roman" w:hAnsi="Times New Roman" w:cs="Times New Roman"/>
      <w:i/>
      <w:iCs/>
      <w:sz w:val="20"/>
      <w:szCs w:val="20"/>
    </w:rPr>
  </w:style>
  <w:style w:type="character" w:customStyle="1" w:styleId="FontStyle367">
    <w:name w:val="Font Style367"/>
    <w:uiPriority w:val="99"/>
    <w:rsid w:val="00DD4D6F"/>
    <w:rPr>
      <w:rFonts w:ascii="Arial" w:hAnsi="Arial" w:cs="Arial"/>
      <w:sz w:val="30"/>
      <w:szCs w:val="30"/>
    </w:rPr>
  </w:style>
  <w:style w:type="character" w:customStyle="1" w:styleId="FontStyle368">
    <w:name w:val="Font Style368"/>
    <w:uiPriority w:val="99"/>
    <w:rsid w:val="00DD4D6F"/>
    <w:rPr>
      <w:rFonts w:ascii="Arial" w:hAnsi="Arial" w:cs="Arial"/>
      <w:b/>
      <w:bCs/>
      <w:w w:val="40"/>
      <w:sz w:val="14"/>
      <w:szCs w:val="14"/>
    </w:rPr>
  </w:style>
  <w:style w:type="character" w:customStyle="1" w:styleId="FontStyle369">
    <w:name w:val="Font Style369"/>
    <w:uiPriority w:val="99"/>
    <w:rsid w:val="00DD4D6F"/>
    <w:rPr>
      <w:rFonts w:ascii="Arial" w:hAnsi="Arial" w:cs="Arial"/>
      <w:sz w:val="12"/>
      <w:szCs w:val="12"/>
    </w:rPr>
  </w:style>
  <w:style w:type="character" w:customStyle="1" w:styleId="FontStyle370">
    <w:name w:val="Font Style370"/>
    <w:uiPriority w:val="99"/>
    <w:rsid w:val="00DD4D6F"/>
    <w:rPr>
      <w:rFonts w:ascii="Bookman Old Style" w:hAnsi="Bookman Old Style" w:cs="Bookman Old Style"/>
      <w:sz w:val="18"/>
      <w:szCs w:val="18"/>
    </w:rPr>
  </w:style>
  <w:style w:type="character" w:customStyle="1" w:styleId="FontStyle371">
    <w:name w:val="Font Style371"/>
    <w:uiPriority w:val="99"/>
    <w:rsid w:val="00DD4D6F"/>
    <w:rPr>
      <w:rFonts w:ascii="Sylfaen" w:hAnsi="Sylfaen" w:cs="Sylfaen"/>
      <w:sz w:val="28"/>
      <w:szCs w:val="28"/>
    </w:rPr>
  </w:style>
  <w:style w:type="character" w:customStyle="1" w:styleId="FontStyle372">
    <w:name w:val="Font Style372"/>
    <w:uiPriority w:val="99"/>
    <w:rsid w:val="00DD4D6F"/>
    <w:rPr>
      <w:rFonts w:ascii="Arial" w:hAnsi="Arial" w:cs="Arial"/>
      <w:sz w:val="16"/>
      <w:szCs w:val="16"/>
    </w:rPr>
  </w:style>
  <w:style w:type="character" w:customStyle="1" w:styleId="FontStyle373">
    <w:name w:val="Font Style373"/>
    <w:uiPriority w:val="99"/>
    <w:rsid w:val="00DD4D6F"/>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DD4D6F"/>
    <w:rPr>
      <w:rFonts w:ascii="Trebuchet MS" w:hAnsi="Trebuchet MS" w:cs="Trebuchet MS"/>
      <w:i/>
      <w:iCs/>
      <w:sz w:val="16"/>
      <w:szCs w:val="16"/>
    </w:rPr>
  </w:style>
  <w:style w:type="character" w:customStyle="1" w:styleId="FontStyle375">
    <w:name w:val="Font Style375"/>
    <w:uiPriority w:val="99"/>
    <w:rsid w:val="00DD4D6F"/>
    <w:rPr>
      <w:rFonts w:ascii="Trebuchet MS" w:hAnsi="Trebuchet MS" w:cs="Trebuchet MS"/>
      <w:sz w:val="20"/>
      <w:szCs w:val="20"/>
    </w:rPr>
  </w:style>
  <w:style w:type="character" w:customStyle="1" w:styleId="FontStyle376">
    <w:name w:val="Font Style376"/>
    <w:uiPriority w:val="99"/>
    <w:rsid w:val="00DD4D6F"/>
    <w:rPr>
      <w:rFonts w:ascii="Book Antiqua" w:hAnsi="Book Antiqua" w:cs="Book Antiqua"/>
      <w:b/>
      <w:bCs/>
      <w:sz w:val="12"/>
      <w:szCs w:val="12"/>
    </w:rPr>
  </w:style>
  <w:style w:type="character" w:customStyle="1" w:styleId="FontStyle377">
    <w:name w:val="Font Style377"/>
    <w:uiPriority w:val="99"/>
    <w:rsid w:val="00DD4D6F"/>
    <w:rPr>
      <w:rFonts w:ascii="Palatino Linotype" w:hAnsi="Palatino Linotype" w:cs="Palatino Linotype"/>
      <w:sz w:val="12"/>
      <w:szCs w:val="12"/>
    </w:rPr>
  </w:style>
  <w:style w:type="character" w:customStyle="1" w:styleId="FontStyle378">
    <w:name w:val="Font Style378"/>
    <w:uiPriority w:val="99"/>
    <w:rsid w:val="00DD4D6F"/>
    <w:rPr>
      <w:rFonts w:ascii="Times New Roman" w:hAnsi="Times New Roman" w:cs="Times New Roman"/>
      <w:b/>
      <w:bCs/>
      <w:sz w:val="14"/>
      <w:szCs w:val="14"/>
    </w:rPr>
  </w:style>
  <w:style w:type="character" w:customStyle="1" w:styleId="FontStyle379">
    <w:name w:val="Font Style379"/>
    <w:uiPriority w:val="99"/>
    <w:rsid w:val="00DD4D6F"/>
    <w:rPr>
      <w:rFonts w:ascii="Arial" w:hAnsi="Arial" w:cs="Arial"/>
      <w:b/>
      <w:bCs/>
      <w:sz w:val="14"/>
      <w:szCs w:val="14"/>
    </w:rPr>
  </w:style>
  <w:style w:type="character" w:customStyle="1" w:styleId="FontStyle380">
    <w:name w:val="Font Style380"/>
    <w:uiPriority w:val="99"/>
    <w:rsid w:val="00DD4D6F"/>
    <w:rPr>
      <w:rFonts w:ascii="Book Antiqua" w:hAnsi="Book Antiqua" w:cs="Book Antiqua"/>
      <w:b/>
      <w:bCs/>
      <w:sz w:val="12"/>
      <w:szCs w:val="12"/>
    </w:rPr>
  </w:style>
  <w:style w:type="character" w:customStyle="1" w:styleId="FontStyle381">
    <w:name w:val="Font Style381"/>
    <w:uiPriority w:val="99"/>
    <w:rsid w:val="00DD4D6F"/>
    <w:rPr>
      <w:rFonts w:ascii="Constantia" w:hAnsi="Constantia" w:cs="Constantia"/>
      <w:b/>
      <w:bCs/>
      <w:sz w:val="14"/>
      <w:szCs w:val="14"/>
    </w:rPr>
  </w:style>
  <w:style w:type="character" w:customStyle="1" w:styleId="FontStyle382">
    <w:name w:val="Font Style382"/>
    <w:uiPriority w:val="99"/>
    <w:rsid w:val="00DD4D6F"/>
    <w:rPr>
      <w:rFonts w:ascii="Bookman Old Style" w:hAnsi="Bookman Old Style" w:cs="Bookman Old Style"/>
      <w:sz w:val="14"/>
      <w:szCs w:val="14"/>
    </w:rPr>
  </w:style>
  <w:style w:type="character" w:customStyle="1" w:styleId="FontStyle383">
    <w:name w:val="Font Style383"/>
    <w:uiPriority w:val="99"/>
    <w:rsid w:val="00DD4D6F"/>
    <w:rPr>
      <w:rFonts w:ascii="Times New Roman" w:hAnsi="Times New Roman" w:cs="Times New Roman"/>
      <w:b/>
      <w:bCs/>
      <w:sz w:val="14"/>
      <w:szCs w:val="14"/>
    </w:rPr>
  </w:style>
  <w:style w:type="character" w:customStyle="1" w:styleId="FontStyle384">
    <w:name w:val="Font Style384"/>
    <w:uiPriority w:val="99"/>
    <w:rsid w:val="00DD4D6F"/>
    <w:rPr>
      <w:rFonts w:ascii="Candara" w:hAnsi="Candara" w:cs="Candara"/>
      <w:sz w:val="10"/>
      <w:szCs w:val="10"/>
    </w:rPr>
  </w:style>
  <w:style w:type="character" w:customStyle="1" w:styleId="FontStyle385">
    <w:name w:val="Font Style385"/>
    <w:uiPriority w:val="99"/>
    <w:rsid w:val="00DD4D6F"/>
    <w:rPr>
      <w:rFonts w:ascii="Arial" w:hAnsi="Arial" w:cs="Arial"/>
      <w:sz w:val="26"/>
      <w:szCs w:val="26"/>
    </w:rPr>
  </w:style>
  <w:style w:type="character" w:customStyle="1" w:styleId="FontStyle386">
    <w:name w:val="Font Style386"/>
    <w:uiPriority w:val="99"/>
    <w:rsid w:val="00DD4D6F"/>
    <w:rPr>
      <w:rFonts w:ascii="Arial Black" w:hAnsi="Arial Black" w:cs="Arial Black"/>
      <w:i/>
      <w:iCs/>
      <w:sz w:val="14"/>
      <w:szCs w:val="14"/>
    </w:rPr>
  </w:style>
  <w:style w:type="character" w:customStyle="1" w:styleId="FontStyle387">
    <w:name w:val="Font Style387"/>
    <w:uiPriority w:val="99"/>
    <w:rsid w:val="00DD4D6F"/>
    <w:rPr>
      <w:rFonts w:ascii="Times New Roman" w:hAnsi="Times New Roman" w:cs="Times New Roman"/>
      <w:b/>
      <w:bCs/>
      <w:sz w:val="14"/>
      <w:szCs w:val="14"/>
    </w:rPr>
  </w:style>
  <w:style w:type="character" w:customStyle="1" w:styleId="FontStyle388">
    <w:name w:val="Font Style388"/>
    <w:uiPriority w:val="99"/>
    <w:rsid w:val="00DD4D6F"/>
    <w:rPr>
      <w:rFonts w:ascii="Arial" w:hAnsi="Arial" w:cs="Arial"/>
      <w:sz w:val="8"/>
      <w:szCs w:val="8"/>
    </w:rPr>
  </w:style>
  <w:style w:type="character" w:customStyle="1" w:styleId="FontStyle389">
    <w:name w:val="Font Style389"/>
    <w:uiPriority w:val="99"/>
    <w:rsid w:val="00DD4D6F"/>
    <w:rPr>
      <w:rFonts w:ascii="Arial" w:hAnsi="Arial" w:cs="Arial"/>
      <w:sz w:val="10"/>
      <w:szCs w:val="10"/>
    </w:rPr>
  </w:style>
  <w:style w:type="character" w:customStyle="1" w:styleId="FontStyle390">
    <w:name w:val="Font Style390"/>
    <w:uiPriority w:val="99"/>
    <w:rsid w:val="00DD4D6F"/>
    <w:rPr>
      <w:rFonts w:ascii="Arial" w:hAnsi="Arial" w:cs="Arial"/>
      <w:sz w:val="14"/>
      <w:szCs w:val="14"/>
    </w:rPr>
  </w:style>
  <w:style w:type="character" w:customStyle="1" w:styleId="FontStyle391">
    <w:name w:val="Font Style391"/>
    <w:uiPriority w:val="99"/>
    <w:rsid w:val="00DD4D6F"/>
    <w:rPr>
      <w:rFonts w:ascii="Trebuchet MS" w:hAnsi="Trebuchet MS" w:cs="Trebuchet MS"/>
      <w:b/>
      <w:bCs/>
      <w:sz w:val="14"/>
      <w:szCs w:val="14"/>
    </w:rPr>
  </w:style>
  <w:style w:type="character" w:customStyle="1" w:styleId="FontStyle392">
    <w:name w:val="Font Style392"/>
    <w:uiPriority w:val="99"/>
    <w:rsid w:val="00DD4D6F"/>
    <w:rPr>
      <w:rFonts w:ascii="Times New Roman" w:hAnsi="Times New Roman" w:cs="Times New Roman"/>
      <w:sz w:val="16"/>
      <w:szCs w:val="16"/>
    </w:rPr>
  </w:style>
  <w:style w:type="character" w:customStyle="1" w:styleId="FontStyle393">
    <w:name w:val="Font Style393"/>
    <w:uiPriority w:val="99"/>
    <w:rsid w:val="00DD4D6F"/>
    <w:rPr>
      <w:rFonts w:ascii="Bookman Old Style" w:hAnsi="Bookman Old Style" w:cs="Bookman Old Style"/>
      <w:sz w:val="14"/>
      <w:szCs w:val="14"/>
    </w:rPr>
  </w:style>
  <w:style w:type="character" w:customStyle="1" w:styleId="FontStyle394">
    <w:name w:val="Font Style394"/>
    <w:uiPriority w:val="99"/>
    <w:rsid w:val="00DD4D6F"/>
    <w:rPr>
      <w:rFonts w:ascii="Times New Roman" w:hAnsi="Times New Roman" w:cs="Times New Roman"/>
      <w:sz w:val="16"/>
      <w:szCs w:val="16"/>
    </w:rPr>
  </w:style>
  <w:style w:type="character" w:customStyle="1" w:styleId="FontStyle395">
    <w:name w:val="Font Style395"/>
    <w:uiPriority w:val="99"/>
    <w:rsid w:val="00DD4D6F"/>
    <w:rPr>
      <w:rFonts w:ascii="Arial" w:hAnsi="Arial" w:cs="Arial"/>
      <w:b/>
      <w:bCs/>
      <w:spacing w:val="-10"/>
      <w:sz w:val="18"/>
      <w:szCs w:val="18"/>
    </w:rPr>
  </w:style>
  <w:style w:type="character" w:customStyle="1" w:styleId="FontStyle396">
    <w:name w:val="Font Style396"/>
    <w:uiPriority w:val="99"/>
    <w:rsid w:val="00DD4D6F"/>
    <w:rPr>
      <w:rFonts w:ascii="Arial" w:hAnsi="Arial" w:cs="Arial"/>
      <w:b/>
      <w:bCs/>
      <w:sz w:val="14"/>
      <w:szCs w:val="14"/>
    </w:rPr>
  </w:style>
  <w:style w:type="character" w:customStyle="1" w:styleId="FontStyle397">
    <w:name w:val="Font Style397"/>
    <w:uiPriority w:val="99"/>
    <w:rsid w:val="00DD4D6F"/>
    <w:rPr>
      <w:rFonts w:ascii="Trebuchet MS" w:hAnsi="Trebuchet MS" w:cs="Trebuchet MS"/>
      <w:sz w:val="8"/>
      <w:szCs w:val="8"/>
    </w:rPr>
  </w:style>
  <w:style w:type="character" w:customStyle="1" w:styleId="FontStyle398">
    <w:name w:val="Font Style398"/>
    <w:uiPriority w:val="99"/>
    <w:rsid w:val="00DD4D6F"/>
    <w:rPr>
      <w:rFonts w:ascii="Arial" w:hAnsi="Arial" w:cs="Arial"/>
      <w:sz w:val="16"/>
      <w:szCs w:val="16"/>
    </w:rPr>
  </w:style>
  <w:style w:type="character" w:customStyle="1" w:styleId="FontStyle399">
    <w:name w:val="Font Style399"/>
    <w:uiPriority w:val="99"/>
    <w:rsid w:val="00DD4D6F"/>
    <w:rPr>
      <w:rFonts w:ascii="Arial" w:hAnsi="Arial" w:cs="Arial"/>
      <w:sz w:val="14"/>
      <w:szCs w:val="14"/>
    </w:rPr>
  </w:style>
  <w:style w:type="character" w:customStyle="1" w:styleId="FontStyle400">
    <w:name w:val="Font Style400"/>
    <w:uiPriority w:val="99"/>
    <w:rsid w:val="00DD4D6F"/>
    <w:rPr>
      <w:rFonts w:ascii="Arial" w:hAnsi="Arial" w:cs="Arial"/>
      <w:sz w:val="10"/>
      <w:szCs w:val="10"/>
    </w:rPr>
  </w:style>
  <w:style w:type="character" w:customStyle="1" w:styleId="FontStyle401">
    <w:name w:val="Font Style401"/>
    <w:uiPriority w:val="99"/>
    <w:rsid w:val="00DD4D6F"/>
    <w:rPr>
      <w:rFonts w:ascii="Book Antiqua" w:hAnsi="Book Antiqua" w:cs="Book Antiqua"/>
      <w:sz w:val="34"/>
      <w:szCs w:val="34"/>
    </w:rPr>
  </w:style>
  <w:style w:type="character" w:customStyle="1" w:styleId="FontStyle402">
    <w:name w:val="Font Style402"/>
    <w:uiPriority w:val="99"/>
    <w:rsid w:val="00DD4D6F"/>
    <w:rPr>
      <w:rFonts w:ascii="Sylfaen" w:hAnsi="Sylfaen" w:cs="Sylfaen"/>
      <w:sz w:val="28"/>
      <w:szCs w:val="28"/>
    </w:rPr>
  </w:style>
  <w:style w:type="character" w:customStyle="1" w:styleId="FontStyle403">
    <w:name w:val="Font Style403"/>
    <w:uiPriority w:val="99"/>
    <w:rsid w:val="00DD4D6F"/>
    <w:rPr>
      <w:rFonts w:ascii="Sylfaen" w:hAnsi="Sylfaen" w:cs="Sylfaen"/>
      <w:sz w:val="28"/>
      <w:szCs w:val="28"/>
    </w:rPr>
  </w:style>
  <w:style w:type="character" w:customStyle="1" w:styleId="FontStyle404">
    <w:name w:val="Font Style404"/>
    <w:uiPriority w:val="99"/>
    <w:rsid w:val="00DD4D6F"/>
    <w:rPr>
      <w:rFonts w:ascii="Arial" w:hAnsi="Arial" w:cs="Arial"/>
      <w:sz w:val="14"/>
      <w:szCs w:val="14"/>
    </w:rPr>
  </w:style>
  <w:style w:type="character" w:customStyle="1" w:styleId="FontStyle405">
    <w:name w:val="Font Style405"/>
    <w:uiPriority w:val="99"/>
    <w:rsid w:val="00DD4D6F"/>
    <w:rPr>
      <w:rFonts w:ascii="Arial" w:hAnsi="Arial" w:cs="Arial"/>
      <w:sz w:val="22"/>
      <w:szCs w:val="22"/>
    </w:rPr>
  </w:style>
  <w:style w:type="character" w:customStyle="1" w:styleId="FontStyle406">
    <w:name w:val="Font Style406"/>
    <w:uiPriority w:val="99"/>
    <w:rsid w:val="00DD4D6F"/>
    <w:rPr>
      <w:rFonts w:ascii="Arial" w:hAnsi="Arial" w:cs="Arial"/>
      <w:sz w:val="14"/>
      <w:szCs w:val="14"/>
    </w:rPr>
  </w:style>
  <w:style w:type="character" w:customStyle="1" w:styleId="FontStyle407">
    <w:name w:val="Font Style407"/>
    <w:uiPriority w:val="99"/>
    <w:rsid w:val="00DD4D6F"/>
    <w:rPr>
      <w:rFonts w:ascii="Arial" w:hAnsi="Arial" w:cs="Arial"/>
      <w:sz w:val="20"/>
      <w:szCs w:val="20"/>
    </w:rPr>
  </w:style>
  <w:style w:type="character" w:customStyle="1" w:styleId="FontStyle408">
    <w:name w:val="Font Style408"/>
    <w:uiPriority w:val="99"/>
    <w:rsid w:val="00DD4D6F"/>
    <w:rPr>
      <w:rFonts w:ascii="Arial" w:hAnsi="Arial" w:cs="Arial"/>
      <w:spacing w:val="-10"/>
      <w:sz w:val="8"/>
      <w:szCs w:val="8"/>
    </w:rPr>
  </w:style>
  <w:style w:type="character" w:customStyle="1" w:styleId="FontStyle409">
    <w:name w:val="Font Style409"/>
    <w:uiPriority w:val="99"/>
    <w:rsid w:val="00DD4D6F"/>
    <w:rPr>
      <w:rFonts w:ascii="Book Antiqua" w:hAnsi="Book Antiqua" w:cs="Book Antiqua"/>
      <w:sz w:val="30"/>
      <w:szCs w:val="30"/>
    </w:rPr>
  </w:style>
  <w:style w:type="character" w:customStyle="1" w:styleId="FontStyle410">
    <w:name w:val="Font Style410"/>
    <w:uiPriority w:val="99"/>
    <w:rsid w:val="00DD4D6F"/>
    <w:rPr>
      <w:rFonts w:ascii="Arial" w:hAnsi="Arial" w:cs="Arial"/>
      <w:sz w:val="14"/>
      <w:szCs w:val="14"/>
    </w:rPr>
  </w:style>
  <w:style w:type="character" w:customStyle="1" w:styleId="FontStyle411">
    <w:name w:val="Font Style411"/>
    <w:uiPriority w:val="99"/>
    <w:rsid w:val="00DD4D6F"/>
    <w:rPr>
      <w:rFonts w:ascii="Arial" w:hAnsi="Arial" w:cs="Arial"/>
      <w:smallCaps/>
      <w:sz w:val="14"/>
      <w:szCs w:val="14"/>
    </w:rPr>
  </w:style>
  <w:style w:type="character" w:customStyle="1" w:styleId="FontStyle412">
    <w:name w:val="Font Style412"/>
    <w:uiPriority w:val="99"/>
    <w:rsid w:val="00DD4D6F"/>
    <w:rPr>
      <w:rFonts w:ascii="Arial" w:hAnsi="Arial" w:cs="Arial"/>
      <w:sz w:val="14"/>
      <w:szCs w:val="14"/>
    </w:rPr>
  </w:style>
  <w:style w:type="character" w:customStyle="1" w:styleId="FontStyle413">
    <w:name w:val="Font Style413"/>
    <w:uiPriority w:val="99"/>
    <w:rsid w:val="00DD4D6F"/>
    <w:rPr>
      <w:rFonts w:ascii="Franklin Gothic Demi Cond" w:hAnsi="Franklin Gothic Demi Cond" w:cs="Franklin Gothic Demi Cond"/>
      <w:sz w:val="30"/>
      <w:szCs w:val="30"/>
    </w:rPr>
  </w:style>
  <w:style w:type="character" w:customStyle="1" w:styleId="FontStyle414">
    <w:name w:val="Font Style414"/>
    <w:uiPriority w:val="99"/>
    <w:rsid w:val="00DD4D6F"/>
    <w:rPr>
      <w:rFonts w:ascii="Arial" w:hAnsi="Arial" w:cs="Arial"/>
      <w:spacing w:val="10"/>
      <w:sz w:val="22"/>
      <w:szCs w:val="22"/>
    </w:rPr>
  </w:style>
  <w:style w:type="character" w:customStyle="1" w:styleId="FontStyle415">
    <w:name w:val="Font Style415"/>
    <w:uiPriority w:val="99"/>
    <w:rsid w:val="00DD4D6F"/>
    <w:rPr>
      <w:rFonts w:ascii="Arial" w:hAnsi="Arial" w:cs="Arial"/>
      <w:spacing w:val="10"/>
      <w:sz w:val="18"/>
      <w:szCs w:val="18"/>
    </w:rPr>
  </w:style>
  <w:style w:type="character" w:customStyle="1" w:styleId="FontStyle416">
    <w:name w:val="Font Style416"/>
    <w:uiPriority w:val="99"/>
    <w:rsid w:val="00DD4D6F"/>
    <w:rPr>
      <w:rFonts w:ascii="Arial" w:hAnsi="Arial" w:cs="Arial"/>
      <w:sz w:val="14"/>
      <w:szCs w:val="14"/>
    </w:rPr>
  </w:style>
  <w:style w:type="character" w:customStyle="1" w:styleId="FontStyle417">
    <w:name w:val="Font Style417"/>
    <w:uiPriority w:val="99"/>
    <w:rsid w:val="00DD4D6F"/>
    <w:rPr>
      <w:rFonts w:ascii="Bookman Old Style" w:hAnsi="Bookman Old Style" w:cs="Bookman Old Style"/>
      <w:sz w:val="14"/>
      <w:szCs w:val="14"/>
    </w:rPr>
  </w:style>
  <w:style w:type="character" w:customStyle="1" w:styleId="FontStyle191">
    <w:name w:val="Font Style191"/>
    <w:uiPriority w:val="99"/>
    <w:rsid w:val="00DD4D6F"/>
    <w:rPr>
      <w:rFonts w:ascii="Times New Roman" w:hAnsi="Times New Roman" w:cs="Times New Roman"/>
      <w:b/>
      <w:bCs/>
      <w:sz w:val="12"/>
      <w:szCs w:val="12"/>
    </w:rPr>
  </w:style>
  <w:style w:type="character" w:customStyle="1" w:styleId="FontStyle193">
    <w:name w:val="Font Style193"/>
    <w:uiPriority w:val="99"/>
    <w:rsid w:val="00DD4D6F"/>
    <w:rPr>
      <w:rFonts w:ascii="Times New Roman" w:hAnsi="Times New Roman" w:cs="Times New Roman"/>
      <w:b/>
      <w:bCs/>
      <w:sz w:val="20"/>
      <w:szCs w:val="20"/>
    </w:rPr>
  </w:style>
  <w:style w:type="character" w:customStyle="1" w:styleId="FontStyle198">
    <w:name w:val="Font Style198"/>
    <w:uiPriority w:val="99"/>
    <w:rsid w:val="00DD4D6F"/>
    <w:rPr>
      <w:rFonts w:ascii="Times New Roman" w:hAnsi="Times New Roman" w:cs="Times New Roman"/>
      <w:b/>
      <w:bCs/>
      <w:sz w:val="16"/>
      <w:szCs w:val="16"/>
    </w:rPr>
  </w:style>
  <w:style w:type="character" w:customStyle="1" w:styleId="FontStyle199">
    <w:name w:val="Font Style199"/>
    <w:uiPriority w:val="99"/>
    <w:rsid w:val="00DD4D6F"/>
    <w:rPr>
      <w:rFonts w:ascii="Times New Roman" w:hAnsi="Times New Roman" w:cs="Times New Roman"/>
      <w:b/>
      <w:bCs/>
      <w:i/>
      <w:iCs/>
      <w:sz w:val="16"/>
      <w:szCs w:val="16"/>
    </w:rPr>
  </w:style>
  <w:style w:type="character" w:customStyle="1" w:styleId="FontStyle200">
    <w:name w:val="Font Style200"/>
    <w:uiPriority w:val="99"/>
    <w:rsid w:val="00DD4D6F"/>
    <w:rPr>
      <w:rFonts w:ascii="Times New Roman" w:hAnsi="Times New Roman" w:cs="Times New Roman"/>
      <w:b/>
      <w:bCs/>
      <w:sz w:val="16"/>
      <w:szCs w:val="16"/>
    </w:rPr>
  </w:style>
  <w:style w:type="character" w:customStyle="1" w:styleId="FontStyle201">
    <w:name w:val="Font Style201"/>
    <w:uiPriority w:val="99"/>
    <w:rsid w:val="00DD4D6F"/>
    <w:rPr>
      <w:rFonts w:ascii="Trebuchet MS" w:hAnsi="Trebuchet MS" w:cs="Trebuchet MS"/>
      <w:b/>
      <w:bCs/>
      <w:sz w:val="16"/>
      <w:szCs w:val="16"/>
    </w:rPr>
  </w:style>
  <w:style w:type="character" w:customStyle="1" w:styleId="FontStyle202">
    <w:name w:val="Font Style202"/>
    <w:uiPriority w:val="99"/>
    <w:rsid w:val="00DD4D6F"/>
    <w:rPr>
      <w:rFonts w:ascii="Times New Roman" w:hAnsi="Times New Roman" w:cs="Times New Roman"/>
      <w:i/>
      <w:iCs/>
      <w:sz w:val="16"/>
      <w:szCs w:val="16"/>
    </w:rPr>
  </w:style>
  <w:style w:type="character" w:customStyle="1" w:styleId="FontStyle224">
    <w:name w:val="Font Style224"/>
    <w:uiPriority w:val="99"/>
    <w:rsid w:val="00DD4D6F"/>
    <w:rPr>
      <w:rFonts w:ascii="Times New Roman" w:hAnsi="Times New Roman" w:cs="Times New Roman"/>
      <w:b/>
      <w:bCs/>
      <w:smallCaps/>
      <w:spacing w:val="-10"/>
      <w:sz w:val="18"/>
      <w:szCs w:val="18"/>
    </w:rPr>
  </w:style>
  <w:style w:type="character" w:customStyle="1" w:styleId="FontStyle242">
    <w:name w:val="Font Style242"/>
    <w:uiPriority w:val="99"/>
    <w:rsid w:val="00DD4D6F"/>
    <w:rPr>
      <w:rFonts w:ascii="Arial Narrow" w:hAnsi="Arial Narrow" w:cs="Arial Narrow"/>
      <w:b/>
      <w:bCs/>
      <w:sz w:val="10"/>
      <w:szCs w:val="10"/>
    </w:rPr>
  </w:style>
  <w:style w:type="character" w:customStyle="1" w:styleId="FontStyle213">
    <w:name w:val="Font Style213"/>
    <w:uiPriority w:val="99"/>
    <w:rsid w:val="00DD4D6F"/>
    <w:rPr>
      <w:rFonts w:ascii="Times New Roman" w:hAnsi="Times New Roman" w:cs="Times New Roman"/>
      <w:sz w:val="16"/>
      <w:szCs w:val="16"/>
    </w:rPr>
  </w:style>
  <w:style w:type="character" w:customStyle="1" w:styleId="FontStyle258">
    <w:name w:val="Font Style258"/>
    <w:uiPriority w:val="99"/>
    <w:rsid w:val="00DD4D6F"/>
    <w:rPr>
      <w:rFonts w:ascii="Times New Roman" w:hAnsi="Times New Roman" w:cs="Times New Roman"/>
      <w:b/>
      <w:bCs/>
      <w:spacing w:val="-10"/>
      <w:sz w:val="18"/>
      <w:szCs w:val="18"/>
    </w:rPr>
  </w:style>
  <w:style w:type="character" w:customStyle="1" w:styleId="FontStyle259">
    <w:name w:val="Font Style259"/>
    <w:uiPriority w:val="99"/>
    <w:rsid w:val="00DD4D6F"/>
    <w:rPr>
      <w:rFonts w:ascii="Times New Roman" w:hAnsi="Times New Roman" w:cs="Times New Roman"/>
      <w:b/>
      <w:bCs/>
      <w:spacing w:val="-10"/>
      <w:sz w:val="18"/>
      <w:szCs w:val="18"/>
    </w:rPr>
  </w:style>
  <w:style w:type="character" w:customStyle="1" w:styleId="FontStyle260">
    <w:name w:val="Font Style260"/>
    <w:uiPriority w:val="99"/>
    <w:rsid w:val="00DD4D6F"/>
    <w:rPr>
      <w:rFonts w:ascii="Times New Roman" w:hAnsi="Times New Roman" w:cs="Times New Roman"/>
      <w:b/>
      <w:bCs/>
      <w:sz w:val="16"/>
      <w:szCs w:val="16"/>
    </w:rPr>
  </w:style>
  <w:style w:type="character" w:customStyle="1" w:styleId="FontStyle261">
    <w:name w:val="Font Style261"/>
    <w:uiPriority w:val="99"/>
    <w:rsid w:val="00DD4D6F"/>
    <w:rPr>
      <w:rFonts w:ascii="Times New Roman" w:hAnsi="Times New Roman" w:cs="Times New Roman"/>
      <w:b/>
      <w:bCs/>
      <w:sz w:val="16"/>
      <w:szCs w:val="16"/>
    </w:rPr>
  </w:style>
  <w:style w:type="character" w:customStyle="1" w:styleId="FontStyle262">
    <w:name w:val="Font Style262"/>
    <w:uiPriority w:val="99"/>
    <w:rsid w:val="00DD4D6F"/>
    <w:rPr>
      <w:rFonts w:ascii="Times New Roman" w:hAnsi="Times New Roman" w:cs="Times New Roman"/>
      <w:b/>
      <w:bCs/>
      <w:spacing w:val="-10"/>
      <w:sz w:val="10"/>
      <w:szCs w:val="10"/>
    </w:rPr>
  </w:style>
  <w:style w:type="paragraph" w:customStyle="1" w:styleId="Standard">
    <w:name w:val="Standard"/>
    <w:rsid w:val="00DD4D6F"/>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7">
    <w:name w:val="Цветовое выделение"/>
    <w:rsid w:val="00DD4D6F"/>
    <w:rPr>
      <w:b/>
      <w:bCs/>
      <w:color w:val="000080"/>
    </w:rPr>
  </w:style>
  <w:style w:type="paragraph" w:customStyle="1" w:styleId="font9">
    <w:name w:val="font9"/>
    <w:basedOn w:val="a2"/>
    <w:rsid w:val="00DD4D6F"/>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2"/>
    <w:rsid w:val="00DD4D6F"/>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7">
    <w:name w:val="xl1687"/>
    <w:basedOn w:val="a2"/>
    <w:rsid w:val="00DD4D6F"/>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88">
    <w:name w:val="xl1688"/>
    <w:basedOn w:val="a2"/>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9">
    <w:name w:val="xl1689"/>
    <w:basedOn w:val="a2"/>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0">
    <w:name w:val="xl1690"/>
    <w:basedOn w:val="a2"/>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1">
    <w:name w:val="xl169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2">
    <w:name w:val="xl1692"/>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3">
    <w:name w:val="xl169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94">
    <w:name w:val="xl1694"/>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695">
    <w:name w:val="xl1695"/>
    <w:basedOn w:val="a2"/>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696">
    <w:name w:val="xl1696"/>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7">
    <w:name w:val="xl1697"/>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698">
    <w:name w:val="xl1698"/>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99">
    <w:name w:val="xl1699"/>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0">
    <w:name w:val="xl1700"/>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1">
    <w:name w:val="xl1701"/>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2">
    <w:name w:val="xl1702"/>
    <w:basedOn w:val="a2"/>
    <w:rsid w:val="00DD4D6F"/>
    <w:pP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3">
    <w:name w:val="xl1703"/>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704">
    <w:name w:val="xl1704"/>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05">
    <w:name w:val="xl1705"/>
    <w:basedOn w:val="a2"/>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06">
    <w:name w:val="xl1706"/>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707">
    <w:name w:val="xl1707"/>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8">
    <w:name w:val="xl1708"/>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9">
    <w:name w:val="xl1709"/>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0">
    <w:name w:val="xl1710"/>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11">
    <w:name w:val="xl1711"/>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2">
    <w:name w:val="xl1712"/>
    <w:basedOn w:val="a2"/>
    <w:rsid w:val="00DD4D6F"/>
    <w:pP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3">
    <w:name w:val="xl171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4">
    <w:name w:val="xl1714"/>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5">
    <w:name w:val="xl1715"/>
    <w:basedOn w:val="a2"/>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716">
    <w:name w:val="xl1716"/>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7">
    <w:name w:val="xl171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8">
    <w:name w:val="xl1718"/>
    <w:basedOn w:val="a2"/>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1719">
    <w:name w:val="xl1719"/>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0">
    <w:name w:val="xl172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1">
    <w:name w:val="xl1721"/>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2">
    <w:name w:val="xl1722"/>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3">
    <w:name w:val="xl1723"/>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4">
    <w:name w:val="xl1724"/>
    <w:basedOn w:val="a2"/>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5">
    <w:name w:val="xl172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6">
    <w:name w:val="xl1726"/>
    <w:basedOn w:val="a2"/>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7">
    <w:name w:val="xl1727"/>
    <w:basedOn w:val="a2"/>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8">
    <w:name w:val="xl1728"/>
    <w:basedOn w:val="a2"/>
    <w:rsid w:val="00DD4D6F"/>
    <w:pP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9">
    <w:name w:val="xl1729"/>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24"/>
      <w:szCs w:val="24"/>
      <w:lang w:eastAsia="ru-RU"/>
    </w:rPr>
  </w:style>
  <w:style w:type="paragraph" w:customStyle="1" w:styleId="xl1730">
    <w:name w:val="xl1730"/>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1">
    <w:name w:val="xl1731"/>
    <w:basedOn w:val="a2"/>
    <w:rsid w:val="00DD4D6F"/>
    <w:pPr>
      <w:shd w:val="clear" w:color="000000" w:fill="EBF1D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32">
    <w:name w:val="xl1732"/>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33">
    <w:name w:val="xl173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4">
    <w:name w:val="xl1734"/>
    <w:basedOn w:val="a2"/>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i/>
      <w:iCs/>
      <w:color w:val="31869B"/>
      <w:sz w:val="24"/>
      <w:szCs w:val="24"/>
      <w:lang w:eastAsia="ru-RU"/>
    </w:rPr>
  </w:style>
  <w:style w:type="paragraph" w:customStyle="1" w:styleId="xl1735">
    <w:name w:val="xl173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36">
    <w:name w:val="xl1736"/>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7">
    <w:name w:val="xl173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8">
    <w:name w:val="xl173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39">
    <w:name w:val="xl1739"/>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0">
    <w:name w:val="xl1740"/>
    <w:basedOn w:val="a2"/>
    <w:rsid w:val="00DD4D6F"/>
    <w:pP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1">
    <w:name w:val="xl174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2">
    <w:name w:val="xl1742"/>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3">
    <w:name w:val="xl174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4">
    <w:name w:val="xl1744"/>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5">
    <w:name w:val="xl174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6">
    <w:name w:val="xl1746"/>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7">
    <w:name w:val="xl174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8">
    <w:name w:val="xl174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49">
    <w:name w:val="xl1749"/>
    <w:basedOn w:val="a2"/>
    <w:rsid w:val="00DD4D6F"/>
    <w:pP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0">
    <w:name w:val="xl175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1">
    <w:name w:val="xl175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2">
    <w:name w:val="xl1752"/>
    <w:basedOn w:val="a2"/>
    <w:rsid w:val="00DD4D6F"/>
    <w:pP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0"/>
      <w:szCs w:val="20"/>
      <w:lang w:eastAsia="ru-RU"/>
    </w:rPr>
  </w:style>
  <w:style w:type="paragraph" w:customStyle="1" w:styleId="xl1753">
    <w:name w:val="xl1753"/>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54">
    <w:name w:val="xl1754"/>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i/>
      <w:iCs/>
      <w:color w:val="31869B"/>
      <w:sz w:val="24"/>
      <w:szCs w:val="24"/>
      <w:lang w:eastAsia="ru-RU"/>
    </w:rPr>
  </w:style>
  <w:style w:type="paragraph" w:customStyle="1" w:styleId="xl1755">
    <w:name w:val="xl1755"/>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56">
    <w:name w:val="xl1756"/>
    <w:basedOn w:val="a2"/>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57">
    <w:name w:val="xl1757"/>
    <w:basedOn w:val="a2"/>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8">
    <w:name w:val="xl1758"/>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9">
    <w:name w:val="xl1759"/>
    <w:basedOn w:val="a2"/>
    <w:rsid w:val="00DD4D6F"/>
    <w:pPr>
      <w:shd w:val="clear" w:color="000000" w:fill="DAEEF3"/>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0">
    <w:name w:val="xl1760"/>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1">
    <w:name w:val="xl1761"/>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2">
    <w:name w:val="xl1762"/>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763">
    <w:name w:val="xl1763"/>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4">
    <w:name w:val="xl1764"/>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5">
    <w:name w:val="xl1765"/>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66">
    <w:name w:val="xl1766"/>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18"/>
      <w:szCs w:val="18"/>
      <w:lang w:eastAsia="ru-RU"/>
    </w:rPr>
  </w:style>
  <w:style w:type="paragraph" w:customStyle="1" w:styleId="xl1767">
    <w:name w:val="xl1767"/>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8">
    <w:name w:val="xl1768"/>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9">
    <w:name w:val="xl1769"/>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0">
    <w:name w:val="xl1770"/>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71">
    <w:name w:val="xl1771"/>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2">
    <w:name w:val="xl1772"/>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3">
    <w:name w:val="xl1773"/>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4">
    <w:name w:val="xl1774"/>
    <w:basedOn w:val="a2"/>
    <w:rsid w:val="00DD4D6F"/>
    <w:pP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5">
    <w:name w:val="xl1775"/>
    <w:basedOn w:val="a2"/>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6">
    <w:name w:val="xl1776"/>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77">
    <w:name w:val="xl1777"/>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8">
    <w:name w:val="xl1778"/>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9">
    <w:name w:val="xl1779"/>
    <w:basedOn w:val="a2"/>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80">
    <w:name w:val="xl1780"/>
    <w:basedOn w:val="a2"/>
    <w:rsid w:val="00DD4D6F"/>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1">
    <w:name w:val="xl1781"/>
    <w:basedOn w:val="a2"/>
    <w:rsid w:val="00DD4D6F"/>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2">
    <w:name w:val="xl1782"/>
    <w:basedOn w:val="a2"/>
    <w:rsid w:val="00DD4D6F"/>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783">
    <w:name w:val="xl178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4">
    <w:name w:val="xl1784"/>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5">
    <w:name w:val="xl1785"/>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6">
    <w:name w:val="xl1786"/>
    <w:basedOn w:val="a2"/>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7">
    <w:name w:val="xl1787"/>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8">
    <w:name w:val="xl1788"/>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9">
    <w:name w:val="xl1789"/>
    <w:basedOn w:val="a2"/>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0">
    <w:name w:val="xl1790"/>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1">
    <w:name w:val="xl1791"/>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2">
    <w:name w:val="xl1792"/>
    <w:basedOn w:val="a2"/>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3">
    <w:name w:val="xl1793"/>
    <w:basedOn w:val="a2"/>
    <w:rsid w:val="00DD4D6F"/>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4">
    <w:name w:val="xl1794"/>
    <w:basedOn w:val="a2"/>
    <w:rsid w:val="00DD4D6F"/>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5">
    <w:name w:val="xl1795"/>
    <w:basedOn w:val="a2"/>
    <w:rsid w:val="00DD4D6F"/>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6">
    <w:name w:val="xl1796"/>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7">
    <w:name w:val="xl1797"/>
    <w:basedOn w:val="a2"/>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8">
    <w:name w:val="xl1798"/>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9">
    <w:name w:val="xl1799"/>
    <w:basedOn w:val="a2"/>
    <w:rsid w:val="00DD4D6F"/>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0">
    <w:name w:val="xl1800"/>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1">
    <w:name w:val="xl1801"/>
    <w:basedOn w:val="a2"/>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2">
    <w:name w:val="xl1802"/>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3">
    <w:name w:val="xl1803"/>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4">
    <w:name w:val="xl1804"/>
    <w:basedOn w:val="a2"/>
    <w:rsid w:val="00DD4D6F"/>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5">
    <w:name w:val="xl180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6">
    <w:name w:val="xl1806"/>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7">
    <w:name w:val="xl1807"/>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8">
    <w:name w:val="xl1808"/>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9">
    <w:name w:val="xl1809"/>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0">
    <w:name w:val="xl1810"/>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1">
    <w:name w:val="xl1811"/>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2">
    <w:name w:val="xl1812"/>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3">
    <w:name w:val="xl181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4">
    <w:name w:val="xl1814"/>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5">
    <w:name w:val="xl1815"/>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6">
    <w:name w:val="xl1816"/>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7">
    <w:name w:val="xl181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8">
    <w:name w:val="xl181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9">
    <w:name w:val="xl1819"/>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0">
    <w:name w:val="xl182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1">
    <w:name w:val="xl182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2">
    <w:name w:val="xl1822"/>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3">
    <w:name w:val="xl1823"/>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4">
    <w:name w:val="xl1824"/>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25">
    <w:name w:val="xl1825"/>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6">
    <w:name w:val="xl1826"/>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7">
    <w:name w:val="xl1827"/>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8">
    <w:name w:val="xl1828"/>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9">
    <w:name w:val="xl1829"/>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0">
    <w:name w:val="xl1830"/>
    <w:basedOn w:val="a2"/>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1">
    <w:name w:val="xl1831"/>
    <w:basedOn w:val="a2"/>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2">
    <w:name w:val="xl1832"/>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3">
    <w:name w:val="xl1833"/>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4">
    <w:name w:val="xl1834"/>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35">
    <w:name w:val="xl1835"/>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6">
    <w:name w:val="xl1836"/>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7">
    <w:name w:val="xl1837"/>
    <w:basedOn w:val="a2"/>
    <w:rsid w:val="00DD4D6F"/>
    <w:pP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8">
    <w:name w:val="xl1838"/>
    <w:basedOn w:val="a2"/>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9">
    <w:name w:val="xl1839"/>
    <w:basedOn w:val="a2"/>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40">
    <w:name w:val="xl1840"/>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841">
    <w:name w:val="xl1841"/>
    <w:basedOn w:val="a2"/>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2">
    <w:name w:val="xl1842"/>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3">
    <w:name w:val="xl1843"/>
    <w:basedOn w:val="a2"/>
    <w:rsid w:val="00DD4D6F"/>
    <w:pP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4">
    <w:name w:val="xl1844"/>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5">
    <w:name w:val="xl1845"/>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0">
    <w:name w:val="xl1660"/>
    <w:basedOn w:val="a2"/>
    <w:rsid w:val="00DD4D6F"/>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61">
    <w:name w:val="xl1661"/>
    <w:basedOn w:val="a2"/>
    <w:rsid w:val="00DD4D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2">
    <w:name w:val="xl1662"/>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3">
    <w:name w:val="xl1663"/>
    <w:basedOn w:val="a2"/>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4">
    <w:name w:val="xl1664"/>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5">
    <w:name w:val="xl1665"/>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66">
    <w:name w:val="xl1666"/>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7">
    <w:name w:val="xl1667"/>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8">
    <w:name w:val="xl1668"/>
    <w:basedOn w:val="a2"/>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9">
    <w:name w:val="xl1669"/>
    <w:basedOn w:val="a2"/>
    <w:rsid w:val="00DD4D6F"/>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70">
    <w:name w:val="xl167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1">
    <w:name w:val="xl167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2">
    <w:name w:val="xl1672"/>
    <w:basedOn w:val="a2"/>
    <w:rsid w:val="00DD4D6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3">
    <w:name w:val="xl1673"/>
    <w:basedOn w:val="a2"/>
    <w:rsid w:val="00DD4D6F"/>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74">
    <w:name w:val="xl1674"/>
    <w:basedOn w:val="a2"/>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5">
    <w:name w:val="xl1675"/>
    <w:basedOn w:val="a2"/>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76">
    <w:name w:val="xl1676"/>
    <w:basedOn w:val="a2"/>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7">
    <w:name w:val="xl1677"/>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8">
    <w:name w:val="xl1678"/>
    <w:basedOn w:val="a2"/>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9">
    <w:name w:val="xl1679"/>
    <w:basedOn w:val="a2"/>
    <w:rsid w:val="00DD4D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styleId="affffffff8">
    <w:name w:val="No Spacing"/>
    <w:link w:val="affffffff9"/>
    <w:uiPriority w:val="1"/>
    <w:qFormat/>
    <w:rsid w:val="00DD4D6F"/>
    <w:pPr>
      <w:spacing w:after="0" w:line="240" w:lineRule="auto"/>
    </w:pPr>
    <w:rPr>
      <w:rFonts w:ascii="Calibri" w:eastAsia="Calibri" w:hAnsi="Calibri" w:cs="Times New Roman"/>
    </w:rPr>
  </w:style>
  <w:style w:type="paragraph" w:customStyle="1" w:styleId="xl1657">
    <w:name w:val="xl1657"/>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8">
    <w:name w:val="xl1658"/>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9">
    <w:name w:val="xl1659"/>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0">
    <w:name w:val="xl1680"/>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1">
    <w:name w:val="xl1681"/>
    <w:basedOn w:val="a2"/>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2">
    <w:name w:val="xl1682"/>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3">
    <w:name w:val="xl1683"/>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4">
    <w:name w:val="xl1684"/>
    <w:basedOn w:val="a2"/>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5">
    <w:name w:val="xl1685"/>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73">
    <w:name w:val="Основной текст (7)_"/>
    <w:link w:val="74"/>
    <w:uiPriority w:val="99"/>
    <w:rsid w:val="00DD4D6F"/>
    <w:rPr>
      <w:b/>
      <w:bCs/>
      <w:sz w:val="23"/>
      <w:szCs w:val="23"/>
      <w:shd w:val="clear" w:color="auto" w:fill="FFFFFF"/>
    </w:rPr>
  </w:style>
  <w:style w:type="paragraph" w:customStyle="1" w:styleId="74">
    <w:name w:val="Основной текст (7)"/>
    <w:basedOn w:val="a2"/>
    <w:link w:val="73"/>
    <w:uiPriority w:val="99"/>
    <w:rsid w:val="00DD4D6F"/>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DD4D6F"/>
    <w:rPr>
      <w:noProof/>
      <w:sz w:val="9"/>
      <w:szCs w:val="9"/>
      <w:shd w:val="clear" w:color="auto" w:fill="FFFFFF"/>
    </w:rPr>
  </w:style>
  <w:style w:type="paragraph" w:customStyle="1" w:styleId="84">
    <w:name w:val="Основной текст (8)"/>
    <w:basedOn w:val="a2"/>
    <w:link w:val="83"/>
    <w:uiPriority w:val="99"/>
    <w:rsid w:val="00DD4D6F"/>
    <w:pPr>
      <w:shd w:val="clear" w:color="auto" w:fill="FFFFFF"/>
      <w:spacing w:after="0" w:line="240" w:lineRule="atLeast"/>
      <w:jc w:val="both"/>
    </w:pPr>
    <w:rPr>
      <w:noProof/>
      <w:sz w:val="9"/>
      <w:szCs w:val="9"/>
    </w:rPr>
  </w:style>
  <w:style w:type="numbering" w:customStyle="1" w:styleId="3f4">
    <w:name w:val="Нет списка3"/>
    <w:next w:val="a5"/>
    <w:uiPriority w:val="99"/>
    <w:semiHidden/>
    <w:unhideWhenUsed/>
    <w:rsid w:val="005B37E1"/>
  </w:style>
  <w:style w:type="table" w:customStyle="1" w:styleId="1ff9">
    <w:name w:val="Сетка таблицы1"/>
    <w:basedOn w:val="a4"/>
    <w:next w:val="af7"/>
    <w:rsid w:val="005B37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5"/>
    <w:next w:val="111111"/>
    <w:rsid w:val="005B37E1"/>
    <w:pPr>
      <w:numPr>
        <w:numId w:val="7"/>
      </w:numPr>
    </w:pPr>
  </w:style>
  <w:style w:type="numbering" w:customStyle="1" w:styleId="1ai3">
    <w:name w:val="1 / a / i3"/>
    <w:basedOn w:val="a5"/>
    <w:next w:val="1ai"/>
    <w:rsid w:val="005B37E1"/>
    <w:pPr>
      <w:numPr>
        <w:numId w:val="8"/>
      </w:numPr>
    </w:pPr>
  </w:style>
  <w:style w:type="numbering" w:customStyle="1" w:styleId="3">
    <w:name w:val="Статья / Раздел3"/>
    <w:basedOn w:val="a5"/>
    <w:next w:val="a"/>
    <w:rsid w:val="005B37E1"/>
    <w:pPr>
      <w:numPr>
        <w:numId w:val="1"/>
      </w:numPr>
    </w:pPr>
  </w:style>
  <w:style w:type="numbering" w:customStyle="1" w:styleId="122">
    <w:name w:val="Нет списка12"/>
    <w:next w:val="a5"/>
    <w:semiHidden/>
    <w:rsid w:val="005B37E1"/>
  </w:style>
  <w:style w:type="numbering" w:customStyle="1" w:styleId="11111111">
    <w:name w:val="1 / 1.1 / 1.1.111"/>
    <w:basedOn w:val="a5"/>
    <w:next w:val="111111"/>
    <w:rsid w:val="005B37E1"/>
    <w:pPr>
      <w:numPr>
        <w:numId w:val="9"/>
      </w:numPr>
    </w:pPr>
  </w:style>
  <w:style w:type="numbering" w:customStyle="1" w:styleId="1ai11">
    <w:name w:val="1 / a / i11"/>
    <w:basedOn w:val="a5"/>
    <w:next w:val="1ai"/>
    <w:rsid w:val="005B37E1"/>
    <w:pPr>
      <w:numPr>
        <w:numId w:val="5"/>
      </w:numPr>
    </w:pPr>
  </w:style>
  <w:style w:type="numbering" w:customStyle="1" w:styleId="110">
    <w:name w:val="Статья / Раздел11"/>
    <w:basedOn w:val="a5"/>
    <w:next w:val="a"/>
    <w:rsid w:val="005B37E1"/>
    <w:pPr>
      <w:numPr>
        <w:numId w:val="6"/>
      </w:numPr>
    </w:pPr>
  </w:style>
  <w:style w:type="numbering" w:customStyle="1" w:styleId="213">
    <w:name w:val="Нет списка21"/>
    <w:next w:val="a5"/>
    <w:semiHidden/>
    <w:rsid w:val="005B37E1"/>
  </w:style>
  <w:style w:type="numbering" w:customStyle="1" w:styleId="11111121">
    <w:name w:val="1 / 1.1 / 1.1.121"/>
    <w:basedOn w:val="a5"/>
    <w:next w:val="111111"/>
    <w:rsid w:val="005B37E1"/>
    <w:pPr>
      <w:numPr>
        <w:numId w:val="2"/>
      </w:numPr>
    </w:pPr>
  </w:style>
  <w:style w:type="numbering" w:customStyle="1" w:styleId="1ai21">
    <w:name w:val="1 / a / i21"/>
    <w:basedOn w:val="a5"/>
    <w:next w:val="1ai"/>
    <w:rsid w:val="005B37E1"/>
    <w:pPr>
      <w:numPr>
        <w:numId w:val="3"/>
      </w:numPr>
    </w:pPr>
  </w:style>
  <w:style w:type="numbering" w:customStyle="1" w:styleId="21">
    <w:name w:val="Статья / Раздел21"/>
    <w:basedOn w:val="a5"/>
    <w:next w:val="a"/>
    <w:rsid w:val="005B37E1"/>
    <w:pPr>
      <w:numPr>
        <w:numId w:val="4"/>
      </w:numPr>
    </w:pPr>
  </w:style>
  <w:style w:type="numbering" w:customStyle="1" w:styleId="1120">
    <w:name w:val="Нет списка112"/>
    <w:next w:val="a5"/>
    <w:semiHidden/>
    <w:rsid w:val="005B37E1"/>
  </w:style>
  <w:style w:type="character" w:customStyle="1" w:styleId="115">
    <w:name w:val="Заголовок 1 Знак1"/>
    <w:aliases w:val="Заголовок 1 Знак Знак Знак2"/>
    <w:rsid w:val="005B37E1"/>
    <w:rPr>
      <w:rFonts w:ascii="Times New Roman" w:eastAsia="Times New Roman" w:hAnsi="Times New Roman"/>
      <w:b/>
      <w:sz w:val="28"/>
      <w:szCs w:val="28"/>
    </w:rPr>
  </w:style>
  <w:style w:type="paragraph" w:styleId="2ff">
    <w:name w:val="Quote"/>
    <w:basedOn w:val="a2"/>
    <w:next w:val="a2"/>
    <w:link w:val="2ff0"/>
    <w:uiPriority w:val="29"/>
    <w:qFormat/>
    <w:rsid w:val="005B37E1"/>
    <w:pPr>
      <w:spacing w:after="0" w:line="240" w:lineRule="auto"/>
    </w:pPr>
    <w:rPr>
      <w:rFonts w:ascii="Calibri" w:eastAsia="Times New Roman" w:hAnsi="Calibri" w:cs="Times New Roman"/>
      <w:i/>
      <w:sz w:val="24"/>
      <w:szCs w:val="24"/>
      <w:lang w:val="en-US" w:bidi="en-US"/>
    </w:rPr>
  </w:style>
  <w:style w:type="character" w:customStyle="1" w:styleId="2ff0">
    <w:name w:val="Цитата 2 Знак"/>
    <w:basedOn w:val="a3"/>
    <w:link w:val="2ff"/>
    <w:uiPriority w:val="29"/>
    <w:rsid w:val="005B37E1"/>
    <w:rPr>
      <w:rFonts w:ascii="Calibri" w:eastAsia="Times New Roman" w:hAnsi="Calibri" w:cs="Times New Roman"/>
      <w:i/>
      <w:sz w:val="24"/>
      <w:szCs w:val="24"/>
      <w:lang w:val="en-US" w:bidi="en-US"/>
    </w:rPr>
  </w:style>
  <w:style w:type="paragraph" w:styleId="affffffffa">
    <w:name w:val="Intense Quote"/>
    <w:basedOn w:val="a2"/>
    <w:next w:val="a2"/>
    <w:link w:val="affffffffb"/>
    <w:uiPriority w:val="30"/>
    <w:qFormat/>
    <w:rsid w:val="005B37E1"/>
    <w:pPr>
      <w:spacing w:after="0" w:line="240" w:lineRule="auto"/>
      <w:ind w:left="720" w:right="720"/>
    </w:pPr>
    <w:rPr>
      <w:rFonts w:ascii="Calibri" w:eastAsia="Times New Roman" w:hAnsi="Calibri" w:cs="Times New Roman"/>
      <w:b/>
      <w:i/>
      <w:sz w:val="24"/>
      <w:lang w:val="en-US" w:bidi="en-US"/>
    </w:rPr>
  </w:style>
  <w:style w:type="character" w:customStyle="1" w:styleId="affffffffb">
    <w:name w:val="Выделенная цитата Знак"/>
    <w:basedOn w:val="a3"/>
    <w:link w:val="affffffffa"/>
    <w:uiPriority w:val="30"/>
    <w:rsid w:val="005B37E1"/>
    <w:rPr>
      <w:rFonts w:ascii="Calibri" w:eastAsia="Times New Roman" w:hAnsi="Calibri" w:cs="Times New Roman"/>
      <w:b/>
      <w:i/>
      <w:sz w:val="24"/>
      <w:lang w:val="en-US" w:bidi="en-US"/>
    </w:rPr>
  </w:style>
  <w:style w:type="character" w:styleId="affffffffc">
    <w:name w:val="Subtle Emphasis"/>
    <w:uiPriority w:val="19"/>
    <w:qFormat/>
    <w:rsid w:val="005B37E1"/>
    <w:rPr>
      <w:i/>
      <w:color w:val="5A5A5A"/>
    </w:rPr>
  </w:style>
  <w:style w:type="character" w:styleId="affffffffd">
    <w:name w:val="Subtle Reference"/>
    <w:uiPriority w:val="31"/>
    <w:qFormat/>
    <w:rsid w:val="005B37E1"/>
    <w:rPr>
      <w:sz w:val="24"/>
      <w:szCs w:val="24"/>
      <w:u w:val="single"/>
    </w:rPr>
  </w:style>
  <w:style w:type="character" w:styleId="affffffffe">
    <w:name w:val="Intense Reference"/>
    <w:uiPriority w:val="32"/>
    <w:qFormat/>
    <w:rsid w:val="005B37E1"/>
    <w:rPr>
      <w:b/>
      <w:sz w:val="24"/>
      <w:u w:val="single"/>
    </w:rPr>
  </w:style>
  <w:style w:type="character" w:styleId="afffffffff">
    <w:name w:val="Book Title"/>
    <w:uiPriority w:val="33"/>
    <w:qFormat/>
    <w:rsid w:val="005B37E1"/>
    <w:rPr>
      <w:rFonts w:ascii="Cambria" w:eastAsia="Times New Roman" w:hAnsi="Cambria"/>
      <w:b/>
      <w:i/>
      <w:sz w:val="24"/>
      <w:szCs w:val="24"/>
    </w:rPr>
  </w:style>
  <w:style w:type="paragraph" w:customStyle="1" w:styleId="afffffffff0">
    <w:name w:val="название таблицы"/>
    <w:basedOn w:val="a2"/>
    <w:uiPriority w:val="99"/>
    <w:qFormat/>
    <w:rsid w:val="005B37E1"/>
    <w:pPr>
      <w:keepNext/>
      <w:keepLines/>
      <w:suppressLineNumbers/>
      <w:suppressAutoHyphens/>
      <w:spacing w:after="120" w:line="240" w:lineRule="auto"/>
      <w:jc w:val="center"/>
    </w:pPr>
    <w:rPr>
      <w:rFonts w:ascii="Times New Roman" w:eastAsia="Times New Roman" w:hAnsi="Times New Roman" w:cs="Times New Roman"/>
      <w:b/>
      <w:kern w:val="20"/>
      <w:sz w:val="24"/>
      <w:szCs w:val="20"/>
      <w:lang w:eastAsia="ru-RU"/>
    </w:rPr>
  </w:style>
  <w:style w:type="paragraph" w:customStyle="1" w:styleId="bodytext">
    <w:name w:val="bodytext"/>
    <w:basedOn w:val="a2"/>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1">
    <w:name w:val="Нормальный (таблица)"/>
    <w:basedOn w:val="a2"/>
    <w:next w:val="a2"/>
    <w:uiPriority w:val="99"/>
    <w:rsid w:val="005B37E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2">
    <w:name w:val="Прижатый влево"/>
    <w:basedOn w:val="a2"/>
    <w:next w:val="a2"/>
    <w:uiPriority w:val="99"/>
    <w:rsid w:val="005B37E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3">
    <w:name w:val="Гипертекстовая ссылка"/>
    <w:rsid w:val="005B37E1"/>
    <w:rPr>
      <w:b/>
      <w:bCs/>
      <w:color w:val="008000"/>
    </w:rPr>
  </w:style>
  <w:style w:type="paragraph" w:customStyle="1" w:styleId="afffffffff4">
    <w:name w:val="Стиль Основа + влево"/>
    <w:basedOn w:val="a2"/>
    <w:rsid w:val="005B37E1"/>
    <w:pPr>
      <w:spacing w:before="120" w:after="0" w:line="240" w:lineRule="auto"/>
      <w:ind w:firstLine="720"/>
    </w:pPr>
    <w:rPr>
      <w:rFonts w:ascii="Times New Roman" w:eastAsia="Times New Roman" w:hAnsi="Times New Roman" w:cs="Times New Roman"/>
      <w:sz w:val="24"/>
      <w:szCs w:val="20"/>
      <w:lang w:eastAsia="ru-RU"/>
    </w:rPr>
  </w:style>
  <w:style w:type="paragraph" w:customStyle="1" w:styleId="ConsCell">
    <w:name w:val="ConsCell"/>
    <w:uiPriority w:val="99"/>
    <w:rsid w:val="005B37E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2"/>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
    <w:name w:val="Preformat"/>
    <w:uiPriority w:val="99"/>
    <w:rsid w:val="005B37E1"/>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xl114">
    <w:name w:val="xl114"/>
    <w:basedOn w:val="a2"/>
    <w:rsid w:val="005B37E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2"/>
    <w:rsid w:val="005B37E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2"/>
    <w:rsid w:val="005B37E1"/>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2"/>
    <w:rsid w:val="005B37E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2"/>
    <w:rsid w:val="005B37E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2"/>
    <w:rsid w:val="005B37E1"/>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2"/>
    <w:rsid w:val="005B37E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2"/>
    <w:rsid w:val="005B37E1"/>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2"/>
    <w:rsid w:val="005B37E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2"/>
    <w:rsid w:val="005B37E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24">
    <w:name w:val="xl124"/>
    <w:basedOn w:val="a2"/>
    <w:rsid w:val="005B37E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5">
    <w:name w:val="xl125"/>
    <w:basedOn w:val="a2"/>
    <w:rsid w:val="005B37E1"/>
    <w:pPr>
      <w:pBdr>
        <w:top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6">
    <w:name w:val="xl126"/>
    <w:basedOn w:val="a2"/>
    <w:rsid w:val="005B37E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7">
    <w:name w:val="xl127"/>
    <w:basedOn w:val="a2"/>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8">
    <w:name w:val="xl128"/>
    <w:basedOn w:val="a2"/>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9">
    <w:name w:val="xl129"/>
    <w:basedOn w:val="a2"/>
    <w:rsid w:val="005B37E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0">
    <w:name w:val="xl130"/>
    <w:basedOn w:val="a2"/>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1">
    <w:name w:val="xl131"/>
    <w:basedOn w:val="a2"/>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2">
    <w:name w:val="xl132"/>
    <w:basedOn w:val="a2"/>
    <w:rsid w:val="005B37E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3">
    <w:name w:val="xl133"/>
    <w:basedOn w:val="a2"/>
    <w:rsid w:val="005B37E1"/>
    <w:pPr>
      <w:pBdr>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4">
    <w:name w:val="xl134"/>
    <w:basedOn w:val="a2"/>
    <w:rsid w:val="005B37E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5">
    <w:name w:val="xl135"/>
    <w:basedOn w:val="a2"/>
    <w:rsid w:val="005B37E1"/>
    <w:pPr>
      <w:pBdr>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6">
    <w:name w:val="xl136"/>
    <w:basedOn w:val="a2"/>
    <w:rsid w:val="005B37E1"/>
    <w:pP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7">
    <w:name w:val="xl137"/>
    <w:basedOn w:val="a2"/>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8">
    <w:name w:val="xl138"/>
    <w:basedOn w:val="a2"/>
    <w:rsid w:val="005B37E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9">
    <w:name w:val="xl139"/>
    <w:basedOn w:val="a2"/>
    <w:rsid w:val="005B37E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0">
    <w:name w:val="xl140"/>
    <w:basedOn w:val="a2"/>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a">
    <w:name w:val="Текст1"/>
    <w:basedOn w:val="a2"/>
    <w:uiPriority w:val="99"/>
    <w:rsid w:val="005B37E1"/>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5">
    <w:name w:val="Обычный (веб) Знак"/>
    <w:link w:val="aff4"/>
    <w:uiPriority w:val="99"/>
    <w:rsid w:val="005B37E1"/>
    <w:rPr>
      <w:rFonts w:ascii="Times New Roman" w:eastAsia="Times New Roman" w:hAnsi="Times New Roman" w:cs="Times New Roman"/>
      <w:sz w:val="24"/>
      <w:szCs w:val="24"/>
      <w:lang w:eastAsia="ru-RU"/>
    </w:rPr>
  </w:style>
  <w:style w:type="paragraph" w:customStyle="1" w:styleId="xl509">
    <w:name w:val="xl509"/>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0">
    <w:name w:val="xl510"/>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1">
    <w:name w:val="xl511"/>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2">
    <w:name w:val="xl51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3">
    <w:name w:val="xl513"/>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4">
    <w:name w:val="xl51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5">
    <w:name w:val="xl515"/>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16">
    <w:name w:val="xl516"/>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17">
    <w:name w:val="xl517"/>
    <w:basedOn w:val="a2"/>
    <w:rsid w:val="005B37E1"/>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8">
    <w:name w:val="xl518"/>
    <w:basedOn w:val="a2"/>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9">
    <w:name w:val="xl519"/>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0">
    <w:name w:val="xl520"/>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1">
    <w:name w:val="xl521"/>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2">
    <w:name w:val="xl522"/>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3">
    <w:name w:val="xl52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4">
    <w:name w:val="xl524"/>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5">
    <w:name w:val="xl525"/>
    <w:basedOn w:val="a2"/>
    <w:rsid w:val="005B37E1"/>
    <w:pP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6">
    <w:name w:val="xl526"/>
    <w:basedOn w:val="a2"/>
    <w:rsid w:val="005B37E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27">
    <w:name w:val="xl52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8">
    <w:name w:val="xl528"/>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29">
    <w:name w:val="xl529"/>
    <w:basedOn w:val="a2"/>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0">
    <w:name w:val="xl530"/>
    <w:basedOn w:val="a2"/>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1">
    <w:name w:val="xl531"/>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2">
    <w:name w:val="xl53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3">
    <w:name w:val="xl533"/>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4">
    <w:name w:val="xl534"/>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5">
    <w:name w:val="xl535"/>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6">
    <w:name w:val="xl536"/>
    <w:basedOn w:val="a2"/>
    <w:rsid w:val="005B37E1"/>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7">
    <w:name w:val="xl537"/>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8">
    <w:name w:val="xl538"/>
    <w:basedOn w:val="a2"/>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9">
    <w:name w:val="xl539"/>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0">
    <w:name w:val="xl540"/>
    <w:basedOn w:val="a2"/>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1">
    <w:name w:val="xl541"/>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2">
    <w:name w:val="xl54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3">
    <w:name w:val="xl543"/>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4">
    <w:name w:val="xl544"/>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5">
    <w:name w:val="xl545"/>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46">
    <w:name w:val="xl54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47">
    <w:name w:val="xl547"/>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8">
    <w:name w:val="xl548"/>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9">
    <w:name w:val="xl54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0">
    <w:name w:val="xl550"/>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75923C"/>
      <w:sz w:val="24"/>
      <w:szCs w:val="24"/>
      <w:lang w:eastAsia="ru-RU"/>
    </w:rPr>
  </w:style>
  <w:style w:type="paragraph" w:customStyle="1" w:styleId="xl551">
    <w:name w:val="xl551"/>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2">
    <w:name w:val="xl552"/>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3">
    <w:name w:val="xl55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4">
    <w:name w:val="xl55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75923C"/>
      <w:sz w:val="24"/>
      <w:szCs w:val="24"/>
      <w:lang w:eastAsia="ru-RU"/>
    </w:rPr>
  </w:style>
  <w:style w:type="paragraph" w:customStyle="1" w:styleId="xl555">
    <w:name w:val="xl555"/>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6">
    <w:name w:val="xl556"/>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57">
    <w:name w:val="xl55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58">
    <w:name w:val="xl558"/>
    <w:basedOn w:val="a2"/>
    <w:rsid w:val="005B37E1"/>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59">
    <w:name w:val="xl559"/>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0">
    <w:name w:val="xl560"/>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1">
    <w:name w:val="xl561"/>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2">
    <w:name w:val="xl562"/>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3">
    <w:name w:val="xl563"/>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4">
    <w:name w:val="xl564"/>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5">
    <w:name w:val="xl565"/>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6">
    <w:name w:val="xl566"/>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7">
    <w:name w:val="xl567"/>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
    <w:name w:val="xl568"/>
    <w:basedOn w:val="a2"/>
    <w:rsid w:val="005B37E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9">
    <w:name w:val="xl56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0">
    <w:name w:val="xl570"/>
    <w:basedOn w:val="a2"/>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1">
    <w:name w:val="xl571"/>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2">
    <w:name w:val="xl57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
    <w:name w:val="xl573"/>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
    <w:name w:val="xl574"/>
    <w:basedOn w:val="a2"/>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4"/>
      <w:szCs w:val="24"/>
      <w:lang w:eastAsia="ru-RU"/>
    </w:rPr>
  </w:style>
  <w:style w:type="paragraph" w:customStyle="1" w:styleId="xl575">
    <w:name w:val="xl575"/>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
    <w:name w:val="xl57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7">
    <w:name w:val="xl577"/>
    <w:basedOn w:val="a2"/>
    <w:rsid w:val="005B37E1"/>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8">
    <w:name w:val="xl578"/>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9">
    <w:name w:val="xl579"/>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0">
    <w:name w:val="xl580"/>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1">
    <w:name w:val="xl58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82">
    <w:name w:val="xl582"/>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3">
    <w:name w:val="xl58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4">
    <w:name w:val="xl584"/>
    <w:basedOn w:val="a2"/>
    <w:rsid w:val="005B37E1"/>
    <w:pP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5">
    <w:name w:val="xl585"/>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6">
    <w:name w:val="xl58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7">
    <w:name w:val="xl587"/>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8">
    <w:name w:val="xl588"/>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9">
    <w:name w:val="xl589"/>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0">
    <w:name w:val="xl590"/>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91">
    <w:name w:val="xl59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92">
    <w:name w:val="xl592"/>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3">
    <w:name w:val="xl593"/>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94">
    <w:name w:val="xl594"/>
    <w:basedOn w:val="a2"/>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5">
    <w:name w:val="xl595"/>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6">
    <w:name w:val="xl596"/>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7">
    <w:name w:val="xl597"/>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8">
    <w:name w:val="xl598"/>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9">
    <w:name w:val="xl599"/>
    <w:basedOn w:val="a2"/>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0">
    <w:name w:val="xl600"/>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1">
    <w:name w:val="xl601"/>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2">
    <w:name w:val="xl602"/>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3">
    <w:name w:val="xl603"/>
    <w:basedOn w:val="a2"/>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04">
    <w:name w:val="xl604"/>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5">
    <w:name w:val="xl605"/>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6">
    <w:name w:val="xl606"/>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7">
    <w:name w:val="xl607"/>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8">
    <w:name w:val="xl608"/>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9">
    <w:name w:val="xl609"/>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0">
    <w:name w:val="xl610"/>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1">
    <w:name w:val="xl611"/>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2">
    <w:name w:val="xl612"/>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3">
    <w:name w:val="xl613"/>
    <w:basedOn w:val="a2"/>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4">
    <w:name w:val="xl614"/>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5">
    <w:name w:val="xl615"/>
    <w:basedOn w:val="a2"/>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6">
    <w:name w:val="xl616"/>
    <w:basedOn w:val="a2"/>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7">
    <w:name w:val="xl617"/>
    <w:basedOn w:val="a2"/>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8">
    <w:name w:val="xl618"/>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9">
    <w:name w:val="xl619"/>
    <w:basedOn w:val="a2"/>
    <w:uiPriority w:val="99"/>
    <w:rsid w:val="005B37E1"/>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0">
    <w:name w:val="xl620"/>
    <w:basedOn w:val="a2"/>
    <w:uiPriority w:val="99"/>
    <w:rsid w:val="005B37E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1">
    <w:name w:val="xl621"/>
    <w:basedOn w:val="a2"/>
    <w:uiPriority w:val="99"/>
    <w:rsid w:val="005B37E1"/>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2">
    <w:name w:val="xl622"/>
    <w:basedOn w:val="a2"/>
    <w:uiPriority w:val="99"/>
    <w:rsid w:val="005B37E1"/>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3">
    <w:name w:val="xl623"/>
    <w:basedOn w:val="a2"/>
    <w:uiPriority w:val="99"/>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4">
    <w:name w:val="xl624"/>
    <w:basedOn w:val="a2"/>
    <w:uiPriority w:val="99"/>
    <w:rsid w:val="005B37E1"/>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5">
    <w:name w:val="xl625"/>
    <w:basedOn w:val="a2"/>
    <w:uiPriority w:val="99"/>
    <w:rsid w:val="005B37E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6">
    <w:name w:val="xl626"/>
    <w:basedOn w:val="a2"/>
    <w:uiPriority w:val="99"/>
    <w:rsid w:val="005B37E1"/>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7">
    <w:name w:val="xl627"/>
    <w:basedOn w:val="a2"/>
    <w:uiPriority w:val="99"/>
    <w:rsid w:val="005B37E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8">
    <w:name w:val="xl628"/>
    <w:basedOn w:val="a2"/>
    <w:uiPriority w:val="99"/>
    <w:rsid w:val="005B37E1"/>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9">
    <w:name w:val="xl629"/>
    <w:basedOn w:val="a2"/>
    <w:uiPriority w:val="99"/>
    <w:rsid w:val="005B37E1"/>
    <w:pPr>
      <w:pBdr>
        <w:top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0">
    <w:name w:val="xl630"/>
    <w:basedOn w:val="a2"/>
    <w:uiPriority w:val="99"/>
    <w:rsid w:val="005B37E1"/>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1">
    <w:name w:val="xl631"/>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2">
    <w:name w:val="xl632"/>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3">
    <w:name w:val="xl633"/>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4">
    <w:name w:val="xl634"/>
    <w:basedOn w:val="a2"/>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35">
    <w:name w:val="xl635"/>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6">
    <w:name w:val="xl636"/>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7">
    <w:name w:val="xl637"/>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8">
    <w:name w:val="xl638"/>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9">
    <w:name w:val="xl639"/>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0">
    <w:name w:val="xl640"/>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1">
    <w:name w:val="xl641"/>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2">
    <w:name w:val="xl642"/>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3">
    <w:name w:val="xl643"/>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4">
    <w:name w:val="xl644"/>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5">
    <w:name w:val="xl645"/>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6">
    <w:name w:val="xl646"/>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7">
    <w:name w:val="xl647"/>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8">
    <w:name w:val="xl648"/>
    <w:basedOn w:val="a2"/>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9">
    <w:name w:val="xl649"/>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0">
    <w:name w:val="xl650"/>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1">
    <w:name w:val="xl651"/>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2">
    <w:name w:val="xl652"/>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3">
    <w:name w:val="xl653"/>
    <w:basedOn w:val="a2"/>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4">
    <w:name w:val="xl654"/>
    <w:basedOn w:val="a2"/>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5">
    <w:name w:val="xl655"/>
    <w:basedOn w:val="a2"/>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6">
    <w:name w:val="xl656"/>
    <w:basedOn w:val="a2"/>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7">
    <w:name w:val="xl657"/>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8">
    <w:name w:val="xl658"/>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9">
    <w:name w:val="xl659"/>
    <w:basedOn w:val="a2"/>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0">
    <w:name w:val="xl660"/>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1">
    <w:name w:val="xl661"/>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2">
    <w:name w:val="xl662"/>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3">
    <w:name w:val="xl663"/>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4">
    <w:name w:val="xl664"/>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5">
    <w:name w:val="xl665"/>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6">
    <w:name w:val="xl666"/>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7">
    <w:name w:val="xl667"/>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8">
    <w:name w:val="xl668"/>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9">
    <w:name w:val="xl669"/>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0">
    <w:name w:val="xl670"/>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1">
    <w:name w:val="xl671"/>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2">
    <w:name w:val="xl672"/>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3">
    <w:name w:val="xl673"/>
    <w:basedOn w:val="a2"/>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4">
    <w:name w:val="xl674"/>
    <w:basedOn w:val="a2"/>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5">
    <w:name w:val="xl675"/>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6">
    <w:name w:val="xl676"/>
    <w:basedOn w:val="a2"/>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7">
    <w:name w:val="xl677"/>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8">
    <w:name w:val="xl678"/>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9">
    <w:name w:val="xl679"/>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0">
    <w:name w:val="xl680"/>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1">
    <w:name w:val="xl681"/>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2">
    <w:name w:val="xl682"/>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3">
    <w:name w:val="xl683"/>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4">
    <w:name w:val="xl684"/>
    <w:basedOn w:val="a2"/>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5">
    <w:name w:val="xl685"/>
    <w:basedOn w:val="a2"/>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6">
    <w:name w:val="xl686"/>
    <w:basedOn w:val="a2"/>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7">
    <w:name w:val="xl687"/>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8">
    <w:name w:val="xl688"/>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9">
    <w:name w:val="xl689"/>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90">
    <w:name w:val="xl690"/>
    <w:basedOn w:val="a2"/>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691">
    <w:name w:val="xl691"/>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2">
    <w:name w:val="xl692"/>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3">
    <w:name w:val="xl693"/>
    <w:basedOn w:val="a2"/>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4">
    <w:name w:val="xl694"/>
    <w:basedOn w:val="a2"/>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5">
    <w:name w:val="xl695"/>
    <w:basedOn w:val="a2"/>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6">
    <w:name w:val="xl696"/>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7">
    <w:name w:val="xl697"/>
    <w:basedOn w:val="a2"/>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8">
    <w:name w:val="xl698"/>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9">
    <w:name w:val="xl699"/>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0">
    <w:name w:val="xl700"/>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1">
    <w:name w:val="xl701"/>
    <w:basedOn w:val="a2"/>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2">
    <w:name w:val="xl702"/>
    <w:basedOn w:val="a2"/>
    <w:uiPriority w:val="99"/>
    <w:rsid w:val="005B37E1"/>
    <w:pPr>
      <w:pBdr>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3">
    <w:name w:val="xl703"/>
    <w:basedOn w:val="a2"/>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4">
    <w:name w:val="xl704"/>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5">
    <w:name w:val="xl705"/>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6">
    <w:name w:val="xl706"/>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7">
    <w:name w:val="xl707"/>
    <w:basedOn w:val="a2"/>
    <w:uiPriority w:val="99"/>
    <w:rsid w:val="005B37E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8">
    <w:name w:val="xl708"/>
    <w:basedOn w:val="a2"/>
    <w:uiPriority w:val="99"/>
    <w:rsid w:val="005B37E1"/>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9">
    <w:name w:val="xl709"/>
    <w:basedOn w:val="a2"/>
    <w:uiPriority w:val="99"/>
    <w:rsid w:val="005B37E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0">
    <w:name w:val="xl710"/>
    <w:basedOn w:val="a2"/>
    <w:uiPriority w:val="99"/>
    <w:rsid w:val="005B37E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1">
    <w:name w:val="xl711"/>
    <w:basedOn w:val="a2"/>
    <w:uiPriority w:val="99"/>
    <w:rsid w:val="005B37E1"/>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2">
    <w:name w:val="xl712"/>
    <w:basedOn w:val="a2"/>
    <w:uiPriority w:val="99"/>
    <w:rsid w:val="005B37E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3">
    <w:name w:val="xl713"/>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4">
    <w:name w:val="xl714"/>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5">
    <w:name w:val="xl715"/>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6">
    <w:name w:val="xl716"/>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8">
    <w:name w:val="xl508"/>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font11">
    <w:name w:val="font11"/>
    <w:basedOn w:val="a2"/>
    <w:uiPriority w:val="99"/>
    <w:rsid w:val="005B37E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12">
    <w:name w:val="font12"/>
    <w:basedOn w:val="a2"/>
    <w:uiPriority w:val="99"/>
    <w:rsid w:val="005B37E1"/>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2"/>
    <w:uiPriority w:val="99"/>
    <w:rsid w:val="005B37E1"/>
    <w:pPr>
      <w:spacing w:before="100" w:beforeAutospacing="1" w:after="100" w:afterAutospacing="1" w:line="240" w:lineRule="auto"/>
    </w:pPr>
    <w:rPr>
      <w:rFonts w:ascii="Tahoma" w:eastAsia="Times New Roman" w:hAnsi="Tahoma" w:cs="Tahoma"/>
      <w:b/>
      <w:bCs/>
      <w:color w:val="000000"/>
      <w:lang w:eastAsia="ru-RU"/>
    </w:rPr>
  </w:style>
  <w:style w:type="paragraph" w:customStyle="1" w:styleId="font14">
    <w:name w:val="font14"/>
    <w:basedOn w:val="a2"/>
    <w:uiPriority w:val="99"/>
    <w:rsid w:val="005B37E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49">
    <w:name w:val="xl14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0">
    <w:name w:val="xl150"/>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2">
    <w:name w:val="xl152"/>
    <w:basedOn w:val="a2"/>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4">
    <w:name w:val="xl15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6">
    <w:name w:val="xl15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8">
    <w:name w:val="xl158"/>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0">
    <w:name w:val="xl16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1">
    <w:name w:val="xl16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2">
    <w:name w:val="xl162"/>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4">
    <w:name w:val="xl16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65">
    <w:name w:val="xl16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6">
    <w:name w:val="xl16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7">
    <w:name w:val="xl16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8">
    <w:name w:val="xl168"/>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9">
    <w:name w:val="xl169"/>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1">
    <w:name w:val="xl171"/>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72">
    <w:name w:val="xl17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3">
    <w:name w:val="xl173"/>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4">
    <w:name w:val="xl17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5">
    <w:name w:val="xl17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6">
    <w:name w:val="xl176"/>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7">
    <w:name w:val="xl17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9">
    <w:name w:val="xl17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0">
    <w:name w:val="xl18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181">
    <w:name w:val="xl18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2"/>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83">
    <w:name w:val="xl18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4">
    <w:name w:val="xl184"/>
    <w:basedOn w:val="a2"/>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5">
    <w:name w:val="xl185"/>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6">
    <w:name w:val="xl186"/>
    <w:basedOn w:val="a2"/>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7">
    <w:name w:val="xl187"/>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8">
    <w:name w:val="xl188"/>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9">
    <w:name w:val="xl189"/>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1">
    <w:name w:val="xl191"/>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2">
    <w:name w:val="xl192"/>
    <w:basedOn w:val="a2"/>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2"/>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4">
    <w:name w:val="xl19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5">
    <w:name w:val="xl195"/>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97">
    <w:name w:val="xl197"/>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8">
    <w:name w:val="xl198"/>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9">
    <w:name w:val="xl199"/>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1">
    <w:name w:val="xl201"/>
    <w:basedOn w:val="a2"/>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2">
    <w:name w:val="xl202"/>
    <w:basedOn w:val="a2"/>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3">
    <w:name w:val="xl203"/>
    <w:basedOn w:val="a2"/>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4">
    <w:name w:val="xl204"/>
    <w:basedOn w:val="a2"/>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5">
    <w:name w:val="xl205"/>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6">
    <w:name w:val="xl20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07">
    <w:name w:val="xl20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C00000"/>
      <w:sz w:val="24"/>
      <w:szCs w:val="24"/>
      <w:lang w:eastAsia="ru-RU"/>
    </w:rPr>
  </w:style>
  <w:style w:type="paragraph" w:customStyle="1" w:styleId="xl208">
    <w:name w:val="xl208"/>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09">
    <w:name w:val="xl20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10">
    <w:name w:val="xl210"/>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11">
    <w:name w:val="xl211"/>
    <w:basedOn w:val="a2"/>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12">
    <w:name w:val="xl212"/>
    <w:basedOn w:val="a2"/>
    <w:rsid w:val="005B37E1"/>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13">
    <w:name w:val="xl213"/>
    <w:basedOn w:val="a2"/>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4">
    <w:name w:val="xl214"/>
    <w:basedOn w:val="a2"/>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5">
    <w:name w:val="xl215"/>
    <w:basedOn w:val="a2"/>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sourhr">
    <w:name w:val="sourhr"/>
    <w:basedOn w:val="a3"/>
    <w:rsid w:val="005B37E1"/>
  </w:style>
  <w:style w:type="paragraph" w:customStyle="1" w:styleId="dash041e0431044b0447043d044b0439">
    <w:name w:val="dash041e_0431_044b_0447_043d_044b_0439"/>
    <w:basedOn w:val="a2"/>
    <w:rsid w:val="005B37E1"/>
    <w:pPr>
      <w:spacing w:after="60" w:line="240" w:lineRule="auto"/>
      <w:jc w:val="both"/>
    </w:pPr>
    <w:rPr>
      <w:rFonts w:ascii="Times New Roman" w:eastAsia="Times New Roman" w:hAnsi="Times New Roman" w:cs="Times New Roman"/>
      <w:sz w:val="24"/>
      <w:szCs w:val="24"/>
      <w:lang w:eastAsia="ru-RU"/>
    </w:rPr>
  </w:style>
  <w:style w:type="character" w:customStyle="1" w:styleId="214">
    <w:name w:val="Заголовок 2 Знак1"/>
    <w:aliases w:val="Знак2 Знак2,Знак2 Знак Знак1"/>
    <w:rsid w:val="005B37E1"/>
    <w:rPr>
      <w:rFonts w:ascii="Cambria" w:eastAsia="Times New Roman" w:hAnsi="Cambria" w:cs="Times New Roman"/>
      <w:b/>
      <w:bCs/>
      <w:color w:val="4F81BD"/>
      <w:sz w:val="26"/>
      <w:szCs w:val="26"/>
    </w:rPr>
  </w:style>
  <w:style w:type="paragraph" w:customStyle="1" w:styleId="xl506">
    <w:name w:val="xl506"/>
    <w:basedOn w:val="a2"/>
    <w:rsid w:val="005B37E1"/>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2"/>
    <w:rsid w:val="005B37E1"/>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5">
    <w:name w:val="Знак21"/>
    <w:semiHidden/>
    <w:rsid w:val="005B37E1"/>
    <w:rPr>
      <w:b/>
      <w:bCs/>
      <w:sz w:val="24"/>
      <w:szCs w:val="24"/>
      <w:lang w:val="ru-RU" w:eastAsia="ru-RU" w:bidi="ar-SA"/>
    </w:rPr>
  </w:style>
  <w:style w:type="character" w:customStyle="1" w:styleId="310">
    <w:name w:val="Заголовок 3 Знак1"/>
    <w:rsid w:val="005B37E1"/>
    <w:rPr>
      <w:rFonts w:ascii="Cambria" w:eastAsia="Times New Roman" w:hAnsi="Cambria" w:cs="Times New Roman"/>
      <w:b/>
      <w:bCs/>
      <w:color w:val="4F81BD"/>
      <w:sz w:val="24"/>
      <w:szCs w:val="24"/>
    </w:rPr>
  </w:style>
  <w:style w:type="paragraph" w:customStyle="1" w:styleId="Heading">
    <w:name w:val="Heading"/>
    <w:rsid w:val="005B37E1"/>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StyleBodyTextIndent312ptJustifiedAfter0pt">
    <w:name w:val="Style Body Text Indent 3 + 12 pt Justified After:  0 pt"/>
    <w:basedOn w:val="33"/>
    <w:uiPriority w:val="99"/>
    <w:rsid w:val="005B37E1"/>
    <w:pPr>
      <w:widowControl w:val="0"/>
      <w:numPr>
        <w:numId w:val="25"/>
      </w:numPr>
      <w:adjustRightInd w:val="0"/>
      <w:spacing w:before="120" w:line="240" w:lineRule="auto"/>
      <w:ind w:right="0"/>
      <w:textAlignment w:val="baseline"/>
    </w:pPr>
    <w:rPr>
      <w:sz w:val="24"/>
      <w:lang w:val="x-none" w:eastAsia="x-none"/>
    </w:rPr>
  </w:style>
  <w:style w:type="paragraph" w:customStyle="1" w:styleId="rvps140">
    <w:name w:val="rvps140"/>
    <w:basedOn w:val="a2"/>
    <w:rsid w:val="005B37E1"/>
    <w:pPr>
      <w:spacing w:after="225" w:line="240" w:lineRule="auto"/>
    </w:pPr>
    <w:rPr>
      <w:rFonts w:ascii="Times New Roman" w:eastAsia="Times New Roman" w:hAnsi="Times New Roman" w:cs="Times New Roman"/>
      <w:sz w:val="24"/>
      <w:szCs w:val="24"/>
      <w:lang w:eastAsia="ru-RU"/>
    </w:rPr>
  </w:style>
  <w:style w:type="character" w:customStyle="1" w:styleId="2ff1">
    <w:name w:val="Знак Знак2"/>
    <w:locked/>
    <w:rsid w:val="005B37E1"/>
    <w:rPr>
      <w:rFonts w:ascii="Arial" w:hAnsi="Arial" w:cs="Arial"/>
      <w:b/>
      <w:bCs/>
      <w:kern w:val="32"/>
      <w:sz w:val="32"/>
      <w:szCs w:val="32"/>
      <w:lang w:val="ru-RU" w:eastAsia="ru-RU" w:bidi="ar-SA"/>
    </w:rPr>
  </w:style>
  <w:style w:type="paragraph" w:styleId="1ffb">
    <w:name w:val="index 1"/>
    <w:basedOn w:val="a2"/>
    <w:next w:val="a2"/>
    <w:autoRedefine/>
    <w:rsid w:val="005B37E1"/>
    <w:pPr>
      <w:spacing w:after="0" w:line="240" w:lineRule="auto"/>
      <w:ind w:left="160" w:hanging="160"/>
    </w:pPr>
    <w:rPr>
      <w:rFonts w:ascii="Times New Roman" w:eastAsia="Times New Roman" w:hAnsi="Times New Roman" w:cs="Times New Roman"/>
      <w:sz w:val="16"/>
      <w:szCs w:val="20"/>
      <w:lang w:eastAsia="ru-RU"/>
    </w:rPr>
  </w:style>
  <w:style w:type="paragraph" w:customStyle="1" w:styleId="14pt">
    <w:name w:val="Стиль 14 pt полужирный курсив по центру Междустр.интервал:  пол..."/>
    <w:basedOn w:val="a2"/>
    <w:rsid w:val="005B37E1"/>
    <w:pPr>
      <w:widowControl w:val="0"/>
      <w:adjustRightInd w:val="0"/>
      <w:spacing w:after="0" w:line="360" w:lineRule="auto"/>
      <w:jc w:val="center"/>
      <w:textAlignment w:val="baseline"/>
    </w:pPr>
    <w:rPr>
      <w:rFonts w:ascii="Times New Roman" w:eastAsia="Times New Roman" w:hAnsi="Times New Roman" w:cs="Times New Roman"/>
      <w:sz w:val="20"/>
      <w:szCs w:val="20"/>
      <w:lang w:eastAsia="ru-RU"/>
    </w:rPr>
  </w:style>
  <w:style w:type="paragraph" w:customStyle="1" w:styleId="afffffffff5">
    <w:name w:val="Краткий обратный адрес"/>
    <w:basedOn w:val="a2"/>
    <w:rsid w:val="005B37E1"/>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paragraph" w:customStyle="1" w:styleId="PP">
    <w:name w:val="Строка PP"/>
    <w:basedOn w:val="afffff0"/>
    <w:rsid w:val="005B37E1"/>
    <w:rPr>
      <w:rFonts w:cs="Times New Roman"/>
      <w:lang w:val="x-none"/>
    </w:rPr>
  </w:style>
  <w:style w:type="paragraph" w:customStyle="1" w:styleId="afffffffff6">
    <w:name w:val="Текстовка"/>
    <w:basedOn w:val="a2"/>
    <w:rsid w:val="005B37E1"/>
    <w:pPr>
      <w:widowControl w:val="0"/>
      <w:adjustRightInd w:val="0"/>
      <w:spacing w:after="0" w:line="360" w:lineRule="auto"/>
      <w:jc w:val="both"/>
      <w:textAlignment w:val="baseline"/>
    </w:pPr>
    <w:rPr>
      <w:rFonts w:ascii="Times New Roman" w:eastAsia="Times New Roman" w:hAnsi="Times New Roman" w:cs="Times New Roman"/>
      <w:sz w:val="24"/>
      <w:szCs w:val="24"/>
      <w:lang w:eastAsia="ru-RU"/>
    </w:rPr>
  </w:style>
  <w:style w:type="paragraph" w:customStyle="1" w:styleId="FR1">
    <w:name w:val="FR1"/>
    <w:rsid w:val="005B37E1"/>
    <w:pPr>
      <w:widowControl w:val="0"/>
      <w:autoSpaceDE w:val="0"/>
      <w:autoSpaceDN w:val="0"/>
      <w:adjustRightInd w:val="0"/>
      <w:spacing w:after="0" w:line="1280" w:lineRule="auto"/>
      <w:ind w:left="40" w:right="3200"/>
    </w:pPr>
    <w:rPr>
      <w:rFonts w:ascii="Times New Roman" w:eastAsia="Times New Roman" w:hAnsi="Times New Roman" w:cs="Times New Roman"/>
      <w:sz w:val="18"/>
      <w:szCs w:val="18"/>
      <w:lang w:eastAsia="ru-RU"/>
    </w:rPr>
  </w:style>
  <w:style w:type="paragraph" w:customStyle="1" w:styleId="FR2">
    <w:name w:val="FR2"/>
    <w:rsid w:val="005B37E1"/>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x12">
    <w:name w:val="x12"/>
    <w:basedOn w:val="a2"/>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6">
    <w:name w:val="Обычный11"/>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TMKHead2">
    <w:name w:val="TMK_Head_2"/>
    <w:basedOn w:val="a2"/>
    <w:next w:val="a2"/>
    <w:autoRedefine/>
    <w:rsid w:val="005B37E1"/>
    <w:pPr>
      <w:keepNext/>
      <w:spacing w:before="480" w:after="480" w:line="240" w:lineRule="auto"/>
      <w:ind w:left="540" w:hanging="576"/>
      <w:jc w:val="center"/>
      <w:outlineLvl w:val="1"/>
    </w:pPr>
    <w:rPr>
      <w:rFonts w:ascii="Arial" w:eastAsia="Times New Roman" w:hAnsi="Arial" w:cs="Times New Roman"/>
      <w:b/>
      <w:smallCaps/>
      <w:sz w:val="28"/>
      <w:szCs w:val="24"/>
    </w:rPr>
  </w:style>
  <w:style w:type="paragraph" w:customStyle="1" w:styleId="TMKHead3">
    <w:name w:val="TMK_Head_3"/>
    <w:basedOn w:val="a2"/>
    <w:next w:val="a2"/>
    <w:autoRedefine/>
    <w:rsid w:val="005B37E1"/>
    <w:pPr>
      <w:keepNext/>
      <w:tabs>
        <w:tab w:val="num" w:pos="1440"/>
      </w:tabs>
      <w:spacing w:before="400" w:after="400" w:line="240" w:lineRule="auto"/>
      <w:jc w:val="center"/>
      <w:outlineLvl w:val="2"/>
    </w:pPr>
    <w:rPr>
      <w:rFonts w:ascii="Arial Bold" w:eastAsia="Times New Roman" w:hAnsi="Arial Bold" w:cs="Times New Roman"/>
      <w:b/>
      <w:smallCaps/>
      <w:sz w:val="28"/>
      <w:szCs w:val="24"/>
    </w:rPr>
  </w:style>
  <w:style w:type="paragraph" w:customStyle="1" w:styleId="TOCBase">
    <w:name w:val="TOC Base"/>
    <w:basedOn w:val="23"/>
    <w:rsid w:val="005B37E1"/>
    <w:pPr>
      <w:tabs>
        <w:tab w:val="left" w:pos="600"/>
        <w:tab w:val="right" w:leader="dot" w:pos="10206"/>
      </w:tabs>
      <w:spacing w:after="0" w:line="240" w:lineRule="auto"/>
      <w:ind w:left="0"/>
    </w:pPr>
    <w:rPr>
      <w:rFonts w:eastAsia="Times New Roman" w:cs="Times New Roman"/>
      <w:szCs w:val="24"/>
      <w:lang w:eastAsia="ru-RU"/>
    </w:rPr>
  </w:style>
  <w:style w:type="paragraph" w:customStyle="1" w:styleId="font0">
    <w:name w:val="font0"/>
    <w:basedOn w:val="a2"/>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ff7">
    <w:name w:val="endnote text"/>
    <w:basedOn w:val="a2"/>
    <w:link w:val="afffffffff8"/>
    <w:uiPriority w:val="99"/>
    <w:unhideWhenUsed/>
    <w:rsid w:val="005B37E1"/>
    <w:pPr>
      <w:spacing w:after="0" w:line="240" w:lineRule="auto"/>
      <w:jc w:val="both"/>
    </w:pPr>
    <w:rPr>
      <w:rFonts w:ascii="Times New Roman" w:eastAsia="Times New Roman" w:hAnsi="Times New Roman" w:cs="Times New Roman"/>
      <w:sz w:val="20"/>
      <w:szCs w:val="20"/>
      <w:lang w:eastAsia="ru-RU"/>
    </w:rPr>
  </w:style>
  <w:style w:type="character" w:customStyle="1" w:styleId="afffffffff8">
    <w:name w:val="Текст концевой сноски Знак"/>
    <w:basedOn w:val="a3"/>
    <w:link w:val="afffffffff7"/>
    <w:uiPriority w:val="99"/>
    <w:rsid w:val="005B37E1"/>
    <w:rPr>
      <w:rFonts w:ascii="Times New Roman" w:eastAsia="Times New Roman" w:hAnsi="Times New Roman" w:cs="Times New Roman"/>
      <w:sz w:val="20"/>
      <w:szCs w:val="20"/>
      <w:lang w:eastAsia="ru-RU"/>
    </w:rPr>
  </w:style>
  <w:style w:type="character" w:styleId="afffffffff9">
    <w:name w:val="endnote reference"/>
    <w:uiPriority w:val="99"/>
    <w:unhideWhenUsed/>
    <w:rsid w:val="005B37E1"/>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B37E1"/>
    <w:rPr>
      <w:rFonts w:ascii="Times New Roman" w:eastAsia="Times New Roman" w:hAnsi="Times New Roman" w:cs="Times New Roman"/>
      <w:sz w:val="24"/>
      <w:szCs w:val="24"/>
      <w:lang w:eastAsia="ru-RU"/>
    </w:rPr>
  </w:style>
  <w:style w:type="character" w:customStyle="1" w:styleId="HTML10">
    <w:name w:val="Стандартный HTML Знак1"/>
    <w:rsid w:val="005B37E1"/>
    <w:rPr>
      <w:rFonts w:ascii="Courier New" w:eastAsia="Times New Roman" w:hAnsi="Courier New" w:cs="Courier New"/>
      <w:sz w:val="20"/>
      <w:szCs w:val="20"/>
      <w:lang w:eastAsia="ru-RU"/>
    </w:rPr>
  </w:style>
  <w:style w:type="paragraph" w:customStyle="1" w:styleId="xl141">
    <w:name w:val="xl141"/>
    <w:basedOn w:val="a2"/>
    <w:rsid w:val="005B37E1"/>
    <w:pPr>
      <w:pBdr>
        <w:top w:val="single" w:sz="4" w:space="0" w:color="auto"/>
        <w:left w:val="single" w:sz="4" w:space="0" w:color="auto"/>
        <w:bottom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42">
    <w:name w:val="xl142"/>
    <w:basedOn w:val="a2"/>
    <w:rsid w:val="005B37E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3">
    <w:name w:val="xl143"/>
    <w:basedOn w:val="a2"/>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2"/>
    <w:rsid w:val="005B37E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6">
    <w:name w:val="xl146"/>
    <w:basedOn w:val="a2"/>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7">
    <w:name w:val="xl147"/>
    <w:basedOn w:val="a2"/>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8">
    <w:name w:val="xl148"/>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Normal1">
    <w:name w:val="Normal1"/>
    <w:rsid w:val="005B37E1"/>
    <w:pPr>
      <w:spacing w:after="0" w:line="240" w:lineRule="auto"/>
    </w:pPr>
    <w:rPr>
      <w:rFonts w:ascii="Times New Roman" w:eastAsia="Times New Roman" w:hAnsi="Times New Roman" w:cs="Times New Roman"/>
      <w:sz w:val="24"/>
      <w:szCs w:val="20"/>
      <w:lang w:eastAsia="ru-RU"/>
    </w:rPr>
  </w:style>
  <w:style w:type="paragraph" w:customStyle="1" w:styleId="49">
    <w:name w:val="Обычный4"/>
    <w:rsid w:val="005B37E1"/>
    <w:pPr>
      <w:spacing w:after="0" w:line="240" w:lineRule="auto"/>
    </w:pPr>
    <w:rPr>
      <w:rFonts w:ascii="Times New Roman" w:eastAsia="Times New Roman" w:hAnsi="Times New Roman" w:cs="Times New Roman"/>
      <w:sz w:val="24"/>
      <w:szCs w:val="20"/>
      <w:lang w:eastAsia="ru-RU"/>
    </w:rPr>
  </w:style>
  <w:style w:type="paragraph" w:customStyle="1" w:styleId="58">
    <w:name w:val="Обычный5"/>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ffd">
    <w:name w:val="Маркированный список 1"/>
    <w:basedOn w:val="a2"/>
    <w:rsid w:val="005B37E1"/>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a">
    <w:name w:val="Placeholder Text"/>
    <w:uiPriority w:val="99"/>
    <w:semiHidden/>
    <w:rsid w:val="005B37E1"/>
    <w:rPr>
      <w:color w:val="808080"/>
    </w:rPr>
  </w:style>
  <w:style w:type="paragraph" w:customStyle="1" w:styleId="2ff2">
    <w:name w:val="заголовок 2"/>
    <w:basedOn w:val="a2"/>
    <w:next w:val="a2"/>
    <w:rsid w:val="005B37E1"/>
    <w:pPr>
      <w:keepNext/>
      <w:spacing w:after="0" w:line="240" w:lineRule="auto"/>
    </w:pPr>
    <w:rPr>
      <w:rFonts w:ascii="Times New Roman" w:eastAsia="Times New Roman" w:hAnsi="Times New Roman" w:cs="Times New Roman"/>
      <w:bCs/>
      <w:sz w:val="32"/>
      <w:szCs w:val="20"/>
      <w:lang w:eastAsia="ru-RU"/>
    </w:rPr>
  </w:style>
  <w:style w:type="paragraph" w:customStyle="1" w:styleId="afffffffffb">
    <w:name w:val="Оглавление"/>
    <w:basedOn w:val="a2"/>
    <w:next w:val="a2"/>
    <w:rsid w:val="005B37E1"/>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c">
    <w:name w:val="Комментарий пользователя"/>
    <w:basedOn w:val="a2"/>
    <w:next w:val="a2"/>
    <w:rsid w:val="005B37E1"/>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2"/>
    <w:rsid w:val="005B37E1"/>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B37E1"/>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216">
    <w:name w:val="Основной текст с отступом 2 Знак1"/>
    <w:locked/>
    <w:rsid w:val="005B37E1"/>
    <w:rPr>
      <w:rFonts w:ascii="Times New Roman" w:eastAsia="Times New Roman" w:hAnsi="Times New Roman"/>
      <w:sz w:val="24"/>
      <w:szCs w:val="24"/>
    </w:rPr>
  </w:style>
  <w:style w:type="character" w:customStyle="1" w:styleId="311">
    <w:name w:val="Основной текст с отступом 3 Знак1"/>
    <w:uiPriority w:val="99"/>
    <w:locked/>
    <w:rsid w:val="005B37E1"/>
    <w:rPr>
      <w:rFonts w:ascii="Times New Roman" w:eastAsia="Times New Roman" w:hAnsi="Times New Roman"/>
      <w:sz w:val="16"/>
      <w:szCs w:val="16"/>
    </w:rPr>
  </w:style>
  <w:style w:type="paragraph" w:customStyle="1" w:styleId="afffffffffd">
    <w:name w:val="Для записок"/>
    <w:basedOn w:val="a2"/>
    <w:rsid w:val="005B37E1"/>
    <w:pPr>
      <w:spacing w:after="100" w:line="240" w:lineRule="auto"/>
      <w:ind w:firstLine="720"/>
      <w:jc w:val="both"/>
    </w:pPr>
    <w:rPr>
      <w:rFonts w:ascii="Times New Roman" w:eastAsia="Times New Roman" w:hAnsi="Times New Roman" w:cs="Times New Roman"/>
      <w:sz w:val="24"/>
      <w:szCs w:val="20"/>
      <w:lang w:eastAsia="ru-RU"/>
    </w:rPr>
  </w:style>
  <w:style w:type="paragraph" w:customStyle="1" w:styleId="xl216">
    <w:name w:val="xl21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17">
    <w:name w:val="xl217"/>
    <w:basedOn w:val="a2"/>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2"/>
    <w:rsid w:val="005B37E1"/>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0">
    <w:name w:val="xl22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1">
    <w:name w:val="xl22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2">
    <w:name w:val="xl22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223">
    <w:name w:val="xl22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24">
    <w:name w:val="xl22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25">
    <w:name w:val="xl22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6">
    <w:name w:val="xl226"/>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7">
    <w:name w:val="xl22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28">
    <w:name w:val="xl228"/>
    <w:basedOn w:val="a2"/>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9">
    <w:name w:val="xl229"/>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0">
    <w:name w:val="xl23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3">
    <w:name w:val="xl233"/>
    <w:basedOn w:val="a2"/>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4">
    <w:name w:val="xl234"/>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5">
    <w:name w:val="xl235"/>
    <w:basedOn w:val="a2"/>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6">
    <w:name w:val="xl23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7">
    <w:name w:val="xl23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8">
    <w:name w:val="xl238"/>
    <w:basedOn w:val="a2"/>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2"/>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2"/>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2"/>
    <w:rsid w:val="005B37E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character" w:customStyle="1" w:styleId="AAA0">
    <w:name w:val="! AAA ! Знак"/>
    <w:link w:val="AAA"/>
    <w:rsid w:val="005B37E1"/>
    <w:rPr>
      <w:rFonts w:ascii="Times New Roman" w:eastAsia="Times New Roman" w:hAnsi="Times New Roman" w:cs="Times New Roman"/>
      <w:sz w:val="24"/>
      <w:szCs w:val="16"/>
      <w:lang w:eastAsia="ar-SA"/>
    </w:rPr>
  </w:style>
  <w:style w:type="character" w:customStyle="1" w:styleId="123">
    <w:name w:val="Заголовок 1 Знак2"/>
    <w:locked/>
    <w:rsid w:val="005B37E1"/>
    <w:rPr>
      <w:rFonts w:ascii="Arial" w:hAnsi="Arial" w:cs="Arial"/>
      <w:b/>
      <w:bCs/>
      <w:kern w:val="32"/>
      <w:sz w:val="32"/>
      <w:szCs w:val="32"/>
    </w:rPr>
  </w:style>
  <w:style w:type="paragraph" w:customStyle="1" w:styleId="75">
    <w:name w:val="Обычный7"/>
    <w:rsid w:val="005B37E1"/>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paragraph" w:customStyle="1" w:styleId="BodyText21">
    <w:name w:val="Body Text 21"/>
    <w:basedOn w:val="a2"/>
    <w:rsid w:val="005B37E1"/>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B37E1"/>
    <w:pPr>
      <w:snapToGrid w:val="0"/>
      <w:spacing w:before="180" w:after="0" w:line="319" w:lineRule="auto"/>
      <w:ind w:firstLine="440"/>
      <w:jc w:val="both"/>
    </w:pPr>
    <w:rPr>
      <w:rFonts w:ascii="Times New Roman" w:eastAsia="Times New Roman" w:hAnsi="Times New Roman" w:cs="Times New Roman"/>
      <w:sz w:val="18"/>
      <w:szCs w:val="20"/>
      <w:lang w:eastAsia="ru-RU"/>
    </w:rPr>
  </w:style>
  <w:style w:type="paragraph" w:customStyle="1" w:styleId="afffffffffe">
    <w:name w:val="Знак Знак Знак"/>
    <w:basedOn w:val="a2"/>
    <w:rsid w:val="005B37E1"/>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B37E1"/>
    <w:rPr>
      <w:rFonts w:ascii="Times New Roman" w:eastAsia="Times New Roman" w:hAnsi="Times New Roman" w:cs="Times New Roman"/>
      <w:sz w:val="20"/>
      <w:szCs w:val="20"/>
      <w:lang w:eastAsia="ru-RU"/>
    </w:rPr>
  </w:style>
  <w:style w:type="character" w:customStyle="1" w:styleId="217">
    <w:name w:val="Основной текст 2 Знак1"/>
    <w:uiPriority w:val="99"/>
    <w:semiHidden/>
    <w:rsid w:val="005B37E1"/>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B37E1"/>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B37E1"/>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B37E1"/>
    <w:rPr>
      <w:rFonts w:ascii="Times New Roman" w:eastAsia="Times New Roman" w:hAnsi="Times New Roman" w:cs="Times New Roman"/>
      <w:b/>
      <w:bCs/>
      <w:sz w:val="20"/>
      <w:szCs w:val="20"/>
      <w:lang w:eastAsia="ru-RU"/>
    </w:rPr>
  </w:style>
  <w:style w:type="paragraph" w:customStyle="1" w:styleId="affffffffff">
    <w:name w:val="заголовок табл"/>
    <w:basedOn w:val="a2"/>
    <w:autoRedefine/>
    <w:rsid w:val="005B37E1"/>
    <w:pPr>
      <w:keepNext/>
      <w:suppressLineNumbers/>
      <w:tabs>
        <w:tab w:val="left" w:pos="1418"/>
        <w:tab w:val="right" w:pos="2268"/>
      </w:tabs>
      <w:spacing w:after="0" w:line="240" w:lineRule="auto"/>
      <w:jc w:val="center"/>
    </w:pPr>
    <w:rPr>
      <w:rFonts w:ascii="Times New Roman" w:eastAsia="Times New Roman" w:hAnsi="Times New Roman" w:cs="Times New Roman"/>
      <w:b/>
      <w:sz w:val="28"/>
      <w:szCs w:val="28"/>
      <w:lang w:eastAsia="ru-RU"/>
    </w:rPr>
  </w:style>
  <w:style w:type="paragraph" w:customStyle="1" w:styleId="131">
    <w:name w:val="Обычный 13"/>
    <w:basedOn w:val="a2"/>
    <w:link w:val="136"/>
    <w:autoRedefine/>
    <w:rsid w:val="005B37E1"/>
    <w:pPr>
      <w:widowControl w:val="0"/>
      <w:tabs>
        <w:tab w:val="left" w:leader="dot" w:pos="9356"/>
      </w:tabs>
      <w:spacing w:after="0" w:line="360" w:lineRule="auto"/>
      <w:ind w:firstLine="567"/>
      <w:jc w:val="both"/>
    </w:pPr>
    <w:rPr>
      <w:rFonts w:ascii="Times New Roman" w:eastAsia="Times New Roman" w:hAnsi="Times New Roman" w:cs="Times New Roman"/>
      <w:sz w:val="28"/>
      <w:szCs w:val="28"/>
      <w:lang w:val="x-none" w:eastAsia="x-none"/>
    </w:rPr>
  </w:style>
  <w:style w:type="character" w:customStyle="1" w:styleId="136">
    <w:name w:val="Обычный 13 Знак6"/>
    <w:link w:val="131"/>
    <w:rsid w:val="005B37E1"/>
    <w:rPr>
      <w:rFonts w:ascii="Times New Roman" w:eastAsia="Times New Roman" w:hAnsi="Times New Roman" w:cs="Times New Roman"/>
      <w:sz w:val="28"/>
      <w:szCs w:val="28"/>
      <w:lang w:val="x-none" w:eastAsia="x-none"/>
    </w:rPr>
  </w:style>
  <w:style w:type="paragraph" w:customStyle="1" w:styleId="Iacaaiea">
    <w:name w:val="Iacaaiea"/>
    <w:basedOn w:val="a2"/>
    <w:rsid w:val="005B37E1"/>
    <w:pPr>
      <w:spacing w:after="0" w:line="240" w:lineRule="auto"/>
      <w:jc w:val="center"/>
    </w:pPr>
    <w:rPr>
      <w:rFonts w:ascii="Times New Roman" w:eastAsia="Times New Roman" w:hAnsi="Times New Roman" w:cs="Times New Roman"/>
      <w:sz w:val="24"/>
      <w:szCs w:val="20"/>
      <w:lang w:eastAsia="ru-RU"/>
    </w:rPr>
  </w:style>
  <w:style w:type="paragraph" w:customStyle="1" w:styleId="affffffffff0">
    <w:name w:val="подпись Знак"/>
    <w:basedOn w:val="a2"/>
    <w:rsid w:val="005B37E1"/>
    <w:pPr>
      <w:suppressLineNumbers/>
      <w:tabs>
        <w:tab w:val="right" w:pos="9072"/>
      </w:tabs>
      <w:spacing w:before="840" w:after="0" w:line="240" w:lineRule="auto"/>
    </w:pPr>
    <w:rPr>
      <w:rFonts w:ascii="Times New Roman" w:eastAsia="Times New Roman" w:hAnsi="Times New Roman" w:cs="Times New Roman"/>
      <w:sz w:val="24"/>
      <w:szCs w:val="20"/>
      <w:lang w:eastAsia="ru-RU"/>
    </w:rPr>
  </w:style>
  <w:style w:type="character" w:customStyle="1" w:styleId="132">
    <w:name w:val="Обычный 13 Знак"/>
    <w:rsid w:val="005B37E1"/>
    <w:rPr>
      <w:snapToGrid w:val="0"/>
      <w:sz w:val="26"/>
      <w:szCs w:val="26"/>
    </w:rPr>
  </w:style>
  <w:style w:type="paragraph" w:customStyle="1" w:styleId="CM74">
    <w:name w:val="CM74"/>
    <w:basedOn w:val="a2"/>
    <w:next w:val="a2"/>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2"/>
    <w:next w:val="a2"/>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2"/>
    <w:next w:val="a2"/>
    <w:rsid w:val="005B37E1"/>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2"/>
    <w:next w:val="a2"/>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
    <w:name w:val="Стиль По ширине Междустр.интервал:  множитель 12 ин"/>
    <w:basedOn w:val="a2"/>
    <w:rsid w:val="005B37E1"/>
    <w:pPr>
      <w:numPr>
        <w:numId w:val="26"/>
      </w:numPr>
      <w:spacing w:after="0" w:line="240" w:lineRule="auto"/>
    </w:pPr>
    <w:rPr>
      <w:rFonts w:ascii="Times New Roman" w:eastAsia="Times New Roman" w:hAnsi="Times New Roman" w:cs="Times New Roman"/>
      <w:sz w:val="24"/>
      <w:szCs w:val="24"/>
      <w:lang w:eastAsia="ru-RU"/>
    </w:rPr>
  </w:style>
  <w:style w:type="paragraph" w:customStyle="1" w:styleId="affffffffff1">
    <w:name w:val="_Список маркеров *"/>
    <w:basedOn w:val="a2"/>
    <w:rsid w:val="005B37E1"/>
    <w:pPr>
      <w:spacing w:after="0" w:line="240" w:lineRule="auto"/>
      <w:jc w:val="both"/>
    </w:pPr>
    <w:rPr>
      <w:rFonts w:ascii="Times New Roman" w:eastAsia="Times New Roman" w:hAnsi="Times New Roman" w:cs="Times New Roman"/>
      <w:sz w:val="24"/>
      <w:szCs w:val="24"/>
      <w:lang w:eastAsia="ru-RU"/>
    </w:rPr>
  </w:style>
  <w:style w:type="paragraph" w:customStyle="1" w:styleId="affffffffff2">
    <w:name w:val="_Обычный"/>
    <w:basedOn w:val="a2"/>
    <w:link w:val="affffffffff3"/>
    <w:rsid w:val="005B37E1"/>
    <w:pPr>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ffff3">
    <w:name w:val="_Обычный Знак"/>
    <w:link w:val="affffffffff2"/>
    <w:rsid w:val="005B37E1"/>
    <w:rPr>
      <w:rFonts w:ascii="Times New Roman" w:eastAsia="Times New Roman" w:hAnsi="Times New Roman" w:cs="Times New Roman"/>
      <w:sz w:val="24"/>
      <w:szCs w:val="20"/>
      <w:lang w:val="x-none" w:eastAsia="x-none"/>
    </w:rPr>
  </w:style>
  <w:style w:type="character" w:customStyle="1" w:styleId="title11">
    <w:name w:val="title11"/>
    <w:rsid w:val="005B37E1"/>
    <w:rPr>
      <w:strike w:val="0"/>
      <w:dstrike w:val="0"/>
      <w:color w:val="000000"/>
      <w:sz w:val="34"/>
      <w:szCs w:val="34"/>
      <w:u w:val="none"/>
      <w:effect w:val="none"/>
    </w:rPr>
  </w:style>
  <w:style w:type="character" w:customStyle="1" w:styleId="FontStyle18">
    <w:name w:val="Font Style18"/>
    <w:rsid w:val="005B37E1"/>
    <w:rPr>
      <w:rFonts w:ascii="Arial" w:hAnsi="Arial" w:cs="Arial"/>
      <w:sz w:val="22"/>
      <w:szCs w:val="22"/>
    </w:rPr>
  </w:style>
  <w:style w:type="character" w:customStyle="1" w:styleId="coordinates1">
    <w:name w:val="coordinates1"/>
    <w:rsid w:val="005B37E1"/>
    <w:rPr>
      <w:caps w:val="0"/>
    </w:rPr>
  </w:style>
  <w:style w:type="character" w:customStyle="1" w:styleId="geo-lat1">
    <w:name w:val="geo-lat1"/>
    <w:basedOn w:val="a3"/>
    <w:rsid w:val="005B37E1"/>
  </w:style>
  <w:style w:type="character" w:customStyle="1" w:styleId="geo-lon1">
    <w:name w:val="geo-lon1"/>
    <w:basedOn w:val="a3"/>
    <w:rsid w:val="005B37E1"/>
  </w:style>
  <w:style w:type="character" w:customStyle="1" w:styleId="geo-multi-punct1">
    <w:name w:val="geo-multi-punct1"/>
    <w:rsid w:val="005B37E1"/>
    <w:rPr>
      <w:vanish/>
      <w:webHidden w:val="0"/>
      <w:specVanish w:val="0"/>
    </w:rPr>
  </w:style>
  <w:style w:type="character" w:customStyle="1" w:styleId="b-pseudo-link">
    <w:name w:val="b-pseudo-link"/>
    <w:basedOn w:val="a3"/>
    <w:rsid w:val="005B37E1"/>
  </w:style>
  <w:style w:type="paragraph" w:styleId="z-">
    <w:name w:val="HTML Top of Form"/>
    <w:basedOn w:val="a2"/>
    <w:next w:val="a2"/>
    <w:link w:val="z-0"/>
    <w:hidden/>
    <w:uiPriority w:val="99"/>
    <w:unhideWhenUsed/>
    <w:rsid w:val="005B37E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3"/>
    <w:link w:val="z-"/>
    <w:uiPriority w:val="99"/>
    <w:rsid w:val="005B37E1"/>
    <w:rPr>
      <w:rFonts w:ascii="Arial" w:eastAsia="Times New Roman" w:hAnsi="Arial" w:cs="Times New Roman"/>
      <w:vanish/>
      <w:sz w:val="16"/>
      <w:szCs w:val="16"/>
      <w:lang w:val="x-none" w:eastAsia="x-none"/>
    </w:rPr>
  </w:style>
  <w:style w:type="character" w:customStyle="1" w:styleId="b-form-input">
    <w:name w:val="b-form-input"/>
    <w:basedOn w:val="a3"/>
    <w:rsid w:val="005B37E1"/>
  </w:style>
  <w:style w:type="character" w:customStyle="1" w:styleId="b-form-inputbox">
    <w:name w:val="b-form-input__box"/>
    <w:basedOn w:val="a3"/>
    <w:rsid w:val="005B37E1"/>
  </w:style>
  <w:style w:type="character" w:customStyle="1" w:styleId="b-form-button">
    <w:name w:val="b-form-button"/>
    <w:basedOn w:val="a3"/>
    <w:rsid w:val="005B37E1"/>
  </w:style>
  <w:style w:type="character" w:customStyle="1" w:styleId="b-form-buttontext">
    <w:name w:val="b-form-button__text"/>
    <w:basedOn w:val="a3"/>
    <w:rsid w:val="005B37E1"/>
  </w:style>
  <w:style w:type="paragraph" w:styleId="z-1">
    <w:name w:val="HTML Bottom of Form"/>
    <w:basedOn w:val="a2"/>
    <w:next w:val="a2"/>
    <w:link w:val="z-2"/>
    <w:hidden/>
    <w:uiPriority w:val="99"/>
    <w:unhideWhenUsed/>
    <w:rsid w:val="005B37E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3"/>
    <w:link w:val="z-1"/>
    <w:uiPriority w:val="99"/>
    <w:rsid w:val="005B37E1"/>
    <w:rPr>
      <w:rFonts w:ascii="Arial" w:eastAsia="Times New Roman" w:hAnsi="Arial" w:cs="Times New Roman"/>
      <w:vanish/>
      <w:sz w:val="16"/>
      <w:szCs w:val="16"/>
      <w:lang w:val="x-none" w:eastAsia="x-none"/>
    </w:rPr>
  </w:style>
  <w:style w:type="character" w:customStyle="1" w:styleId="apple-style-span">
    <w:name w:val="apple-style-span"/>
    <w:basedOn w:val="a3"/>
    <w:rsid w:val="005B37E1"/>
  </w:style>
  <w:style w:type="paragraph" w:customStyle="1" w:styleId="a1">
    <w:name w:val="список стрелка"/>
    <w:basedOn w:val="a2"/>
    <w:rsid w:val="005B37E1"/>
    <w:pPr>
      <w:numPr>
        <w:numId w:val="27"/>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B37E1"/>
    <w:rPr>
      <w:rFonts w:ascii="Times New Roman" w:hAnsi="Times New Roman" w:cs="Times New Roman" w:hint="default"/>
      <w:sz w:val="24"/>
      <w:szCs w:val="24"/>
    </w:rPr>
  </w:style>
  <w:style w:type="paragraph" w:customStyle="1" w:styleId="xl504">
    <w:name w:val="xl504"/>
    <w:basedOn w:val="a2"/>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05">
    <w:name w:val="xl50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rvps4">
    <w:name w:val="rvps4"/>
    <w:basedOn w:val="a2"/>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3"/>
    <w:rsid w:val="005B37E1"/>
  </w:style>
  <w:style w:type="paragraph" w:customStyle="1" w:styleId="230">
    <w:name w:val="Основной текст 23"/>
    <w:basedOn w:val="a2"/>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92">
    <w:name w:val="Обычный9"/>
    <w:basedOn w:val="a2"/>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2"/>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100">
    <w:name w:val="Обычный10"/>
    <w:basedOn w:val="a2"/>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xl781">
    <w:name w:val="xl78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2">
    <w:name w:val="xl78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3">
    <w:name w:val="xl783"/>
    <w:basedOn w:val="a2"/>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4">
    <w:name w:val="xl78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5">
    <w:name w:val="xl78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6">
    <w:name w:val="xl78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7">
    <w:name w:val="xl787"/>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8">
    <w:name w:val="xl788"/>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9">
    <w:name w:val="xl789"/>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0">
    <w:name w:val="xl790"/>
    <w:basedOn w:val="a2"/>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91">
    <w:name w:val="xl79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92">
    <w:name w:val="xl79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3">
    <w:name w:val="xl79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4">
    <w:name w:val="xl79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5">
    <w:name w:val="xl79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6">
    <w:name w:val="xl796"/>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7">
    <w:name w:val="xl79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8">
    <w:name w:val="xl798"/>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9">
    <w:name w:val="xl799"/>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0">
    <w:name w:val="xl800"/>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1">
    <w:name w:val="xl801"/>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2">
    <w:name w:val="xl802"/>
    <w:basedOn w:val="a2"/>
    <w:rsid w:val="005B37E1"/>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3">
    <w:name w:val="xl803"/>
    <w:basedOn w:val="a2"/>
    <w:rsid w:val="005B37E1"/>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4">
    <w:name w:val="xl804"/>
    <w:basedOn w:val="a2"/>
    <w:rsid w:val="005B37E1"/>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5">
    <w:name w:val="xl805"/>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6">
    <w:name w:val="xl806"/>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7">
    <w:name w:val="xl807"/>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8">
    <w:name w:val="xl808"/>
    <w:basedOn w:val="a2"/>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9">
    <w:name w:val="xl809"/>
    <w:basedOn w:val="a2"/>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0">
    <w:name w:val="xl810"/>
    <w:basedOn w:val="a2"/>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1">
    <w:name w:val="xl811"/>
    <w:basedOn w:val="a2"/>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2">
    <w:name w:val="xl812"/>
    <w:basedOn w:val="a2"/>
    <w:rsid w:val="005B37E1"/>
    <w:pP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3">
    <w:name w:val="xl813"/>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4">
    <w:name w:val="xl814"/>
    <w:basedOn w:val="a2"/>
    <w:rsid w:val="005B37E1"/>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5">
    <w:name w:val="xl81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6">
    <w:name w:val="xl816"/>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7">
    <w:name w:val="xl817"/>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8">
    <w:name w:val="xl818"/>
    <w:basedOn w:val="a2"/>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9">
    <w:name w:val="xl819"/>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0">
    <w:name w:val="xl82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1">
    <w:name w:val="xl82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2">
    <w:name w:val="xl822"/>
    <w:basedOn w:val="a2"/>
    <w:rsid w:val="005B37E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3">
    <w:name w:val="xl823"/>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4">
    <w:name w:val="xl824"/>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5">
    <w:name w:val="xl825"/>
    <w:basedOn w:val="a2"/>
    <w:rsid w:val="005B37E1"/>
    <w:pP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6">
    <w:name w:val="xl826"/>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7">
    <w:name w:val="xl82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828">
    <w:name w:val="xl828"/>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9">
    <w:name w:val="xl829"/>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0">
    <w:name w:val="xl830"/>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1">
    <w:name w:val="xl831"/>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2">
    <w:name w:val="xl832"/>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3">
    <w:name w:val="xl833"/>
    <w:basedOn w:val="a2"/>
    <w:rsid w:val="005B37E1"/>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4">
    <w:name w:val="xl834"/>
    <w:basedOn w:val="a2"/>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5">
    <w:name w:val="xl83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6">
    <w:name w:val="xl83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37">
    <w:name w:val="xl83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8">
    <w:name w:val="xl838"/>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9">
    <w:name w:val="xl839"/>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0">
    <w:name w:val="xl840"/>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1">
    <w:name w:val="xl841"/>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2">
    <w:name w:val="xl842"/>
    <w:basedOn w:val="a2"/>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3">
    <w:name w:val="xl843"/>
    <w:basedOn w:val="a2"/>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4">
    <w:name w:val="xl844"/>
    <w:basedOn w:val="a2"/>
    <w:rsid w:val="005B37E1"/>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5">
    <w:name w:val="xl845"/>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6">
    <w:name w:val="xl846"/>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7">
    <w:name w:val="xl84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lang w:eastAsia="ru-RU"/>
    </w:rPr>
  </w:style>
  <w:style w:type="paragraph" w:customStyle="1" w:styleId="xl848">
    <w:name w:val="xl848"/>
    <w:basedOn w:val="a2"/>
    <w:rsid w:val="005B37E1"/>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9">
    <w:name w:val="xl849"/>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0">
    <w:name w:val="xl850"/>
    <w:basedOn w:val="a2"/>
    <w:rsid w:val="005B37E1"/>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1">
    <w:name w:val="xl851"/>
    <w:basedOn w:val="a2"/>
    <w:rsid w:val="005B37E1"/>
    <w:pP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52">
    <w:name w:val="xl852"/>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3">
    <w:name w:val="xl853"/>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4">
    <w:name w:val="xl854"/>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5">
    <w:name w:val="xl855"/>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6">
    <w:name w:val="xl856"/>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7">
    <w:name w:val="xl857"/>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58">
    <w:name w:val="xl858"/>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9">
    <w:name w:val="xl859"/>
    <w:basedOn w:val="a2"/>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0">
    <w:name w:val="xl860"/>
    <w:basedOn w:val="a2"/>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1">
    <w:name w:val="xl861"/>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2">
    <w:name w:val="xl862"/>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3">
    <w:name w:val="xl863"/>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4">
    <w:name w:val="xl864"/>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5">
    <w:name w:val="xl865"/>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6">
    <w:name w:val="xl866"/>
    <w:basedOn w:val="a2"/>
    <w:rsid w:val="005B37E1"/>
    <w:pP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7">
    <w:name w:val="xl867"/>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8">
    <w:name w:val="xl868"/>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9">
    <w:name w:val="xl86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0">
    <w:name w:val="xl870"/>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1">
    <w:name w:val="xl871"/>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2">
    <w:name w:val="xl872"/>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affffffff9">
    <w:name w:val="Без интервала Знак"/>
    <w:link w:val="affffffff8"/>
    <w:uiPriority w:val="1"/>
    <w:locked/>
    <w:rsid w:val="005B37E1"/>
    <w:rPr>
      <w:rFonts w:ascii="Calibri" w:eastAsia="Calibri" w:hAnsi="Calibri" w:cs="Times New Roman"/>
    </w:rPr>
  </w:style>
  <w:style w:type="paragraph" w:customStyle="1" w:styleId="313">
    <w:name w:val="Основной текст 31"/>
    <w:basedOn w:val="a2"/>
    <w:rsid w:val="005B37E1"/>
    <w:pPr>
      <w:spacing w:after="0" w:line="360" w:lineRule="auto"/>
      <w:jc w:val="both"/>
    </w:pPr>
    <w:rPr>
      <w:rFonts w:ascii="Times New Roman" w:eastAsia="Times New Roman" w:hAnsi="Times New Roman" w:cs="Times New Roman"/>
      <w:sz w:val="24"/>
      <w:szCs w:val="20"/>
      <w:lang w:eastAsia="ru-RU"/>
    </w:rPr>
  </w:style>
  <w:style w:type="character" w:customStyle="1" w:styleId="2f">
    <w:name w:val="Стиль2 Знак"/>
    <w:link w:val="2e"/>
    <w:uiPriority w:val="99"/>
    <w:locked/>
    <w:rsid w:val="005B37E1"/>
    <w:rPr>
      <w:rFonts w:ascii="Times New Roman" w:eastAsia="Times New Roman" w:hAnsi="Times New Roman" w:cs="Times New Roman"/>
      <w:b/>
      <w:caps/>
      <w:sz w:val="24"/>
      <w:szCs w:val="24"/>
      <w:lang w:eastAsia="ru-RU"/>
    </w:rPr>
  </w:style>
  <w:style w:type="character" w:customStyle="1" w:styleId="FontStyle177">
    <w:name w:val="Font Style177"/>
    <w:rsid w:val="005B37E1"/>
    <w:rPr>
      <w:rFonts w:ascii="Times New Roman" w:hAnsi="Times New Roman" w:cs="Times New Roman"/>
      <w:sz w:val="24"/>
      <w:szCs w:val="24"/>
    </w:rPr>
  </w:style>
  <w:style w:type="character" w:customStyle="1" w:styleId="Bodytext11">
    <w:name w:val="Body text (11)_"/>
    <w:link w:val="Bodytext110"/>
    <w:rsid w:val="0090741E"/>
    <w:rPr>
      <w:sz w:val="24"/>
      <w:szCs w:val="24"/>
      <w:shd w:val="clear" w:color="auto" w:fill="FFFFFF"/>
    </w:rPr>
  </w:style>
  <w:style w:type="character" w:customStyle="1" w:styleId="Bodytext12">
    <w:name w:val="Body text (12)_"/>
    <w:link w:val="Bodytext120"/>
    <w:rsid w:val="0090741E"/>
    <w:rPr>
      <w:sz w:val="23"/>
      <w:szCs w:val="23"/>
      <w:shd w:val="clear" w:color="auto" w:fill="FFFFFF"/>
    </w:rPr>
  </w:style>
  <w:style w:type="paragraph" w:customStyle="1" w:styleId="Bodytext110">
    <w:name w:val="Body text (11)"/>
    <w:basedOn w:val="a2"/>
    <w:link w:val="Bodytext11"/>
    <w:rsid w:val="0090741E"/>
    <w:pPr>
      <w:shd w:val="clear" w:color="auto" w:fill="FFFFFF"/>
      <w:spacing w:after="0" w:line="274" w:lineRule="exact"/>
      <w:jc w:val="center"/>
    </w:pPr>
    <w:rPr>
      <w:sz w:val="24"/>
      <w:szCs w:val="24"/>
    </w:rPr>
  </w:style>
  <w:style w:type="paragraph" w:customStyle="1" w:styleId="Bodytext120">
    <w:name w:val="Body text (12)"/>
    <w:basedOn w:val="a2"/>
    <w:link w:val="Bodytext12"/>
    <w:rsid w:val="0090741E"/>
    <w:pPr>
      <w:shd w:val="clear" w:color="auto" w:fill="FFFFFF"/>
      <w:spacing w:after="0" w:line="274" w:lineRule="exact"/>
      <w:jc w:val="center"/>
    </w:pPr>
    <w:rPr>
      <w:sz w:val="23"/>
      <w:szCs w:val="23"/>
    </w:rPr>
  </w:style>
  <w:style w:type="table" w:customStyle="1" w:styleId="TableGridReport1">
    <w:name w:val="Table Grid Report1"/>
    <w:basedOn w:val="a4"/>
    <w:next w:val="af7"/>
    <w:rsid w:val="001353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4">
    <w:name w:val="Знак1 Знак Знак Знак2"/>
    <w:basedOn w:val="a2"/>
    <w:rsid w:val="0013530D"/>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2"/>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799">
    <w:name w:val="xl2799"/>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0">
    <w:name w:val="xl2800"/>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1">
    <w:name w:val="xl2801"/>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2">
    <w:name w:val="xl2802"/>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3">
    <w:name w:val="xl2803"/>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804">
    <w:name w:val="xl2804"/>
    <w:basedOn w:val="a2"/>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05">
    <w:name w:val="xl2805"/>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6">
    <w:name w:val="xl2806"/>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7">
    <w:name w:val="xl2807"/>
    <w:basedOn w:val="a2"/>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8">
    <w:name w:val="xl2808"/>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09">
    <w:name w:val="xl2809"/>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2810">
    <w:name w:val="xl2810"/>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11">
    <w:name w:val="xl2811"/>
    <w:basedOn w:val="a2"/>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2">
    <w:name w:val="xl2812"/>
    <w:basedOn w:val="a2"/>
    <w:rsid w:val="003311F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13">
    <w:name w:val="xl2813"/>
    <w:basedOn w:val="a2"/>
    <w:rsid w:val="003311F8"/>
    <w:pPr>
      <w:shd w:val="clear" w:color="000000" w:fill="EEECE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4">
    <w:name w:val="xl2814"/>
    <w:basedOn w:val="a2"/>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15">
    <w:name w:val="xl2815"/>
    <w:basedOn w:val="a2"/>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816">
    <w:name w:val="xl2816"/>
    <w:basedOn w:val="a2"/>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7">
    <w:name w:val="xl2817"/>
    <w:basedOn w:val="a2"/>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18">
    <w:name w:val="xl2818"/>
    <w:basedOn w:val="a2"/>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9">
    <w:name w:val="xl2819"/>
    <w:basedOn w:val="a2"/>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20">
    <w:name w:val="xl2820"/>
    <w:basedOn w:val="a2"/>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821">
    <w:name w:val="xl2821"/>
    <w:basedOn w:val="a2"/>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22">
    <w:name w:val="xl2822"/>
    <w:basedOn w:val="a2"/>
    <w:rsid w:val="003311F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3">
    <w:name w:val="xl2823"/>
    <w:basedOn w:val="a2"/>
    <w:rsid w:val="003311F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4">
    <w:name w:val="xl2824"/>
    <w:basedOn w:val="a2"/>
    <w:rsid w:val="003311F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5">
    <w:name w:val="xl2825"/>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6">
    <w:name w:val="xl2826"/>
    <w:basedOn w:val="a2"/>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7">
    <w:name w:val="xl2827"/>
    <w:basedOn w:val="a2"/>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8">
    <w:name w:val="xl2828"/>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29">
    <w:name w:val="xl2829"/>
    <w:basedOn w:val="a2"/>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0">
    <w:name w:val="xl2830"/>
    <w:basedOn w:val="a2"/>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1">
    <w:name w:val="xl2831"/>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2">
    <w:name w:val="xl2832"/>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3">
    <w:name w:val="xl2833"/>
    <w:basedOn w:val="a2"/>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4">
    <w:name w:val="xl2834"/>
    <w:basedOn w:val="a2"/>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5">
    <w:name w:val="xl2835"/>
    <w:basedOn w:val="a2"/>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6">
    <w:name w:val="xl2836"/>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7">
    <w:name w:val="xl2837"/>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8">
    <w:name w:val="xl2838"/>
    <w:basedOn w:val="a2"/>
    <w:rsid w:val="003311F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fff1">
    <w:name w:val="Без интервала1"/>
    <w:rsid w:val="006C1191"/>
    <w:pPr>
      <w:spacing w:after="0" w:line="240" w:lineRule="auto"/>
    </w:pPr>
    <w:rPr>
      <w:rFonts w:ascii="Calibri" w:eastAsia="Times New Roman" w:hAnsi="Calibri" w:cs="Times New Roman"/>
      <w:lang w:eastAsia="ru-RU"/>
    </w:rPr>
  </w:style>
  <w:style w:type="paragraph" w:customStyle="1" w:styleId="2ff3">
    <w:name w:val="Без интервала2"/>
    <w:rsid w:val="00305EF8"/>
    <w:pPr>
      <w:spacing w:after="0" w:line="240" w:lineRule="auto"/>
    </w:pPr>
    <w:rPr>
      <w:rFonts w:ascii="Calibri" w:eastAsia="Times New Roman" w:hAnsi="Calibri" w:cs="Times New Roman"/>
      <w:lang w:eastAsia="ru-RU"/>
    </w:rPr>
  </w:style>
  <w:style w:type="paragraph" w:customStyle="1" w:styleId="Iniiaiieoaenonionooiii2">
    <w:name w:val="Iniiaiie oaeno n ionooiii 2"/>
    <w:basedOn w:val="a2"/>
    <w:rsid w:val="00817447"/>
    <w:pPr>
      <w:overflowPunct w:val="0"/>
      <w:autoSpaceDE w:val="0"/>
      <w:autoSpaceDN w:val="0"/>
      <w:adjustRightInd w:val="0"/>
      <w:spacing w:after="0" w:line="240" w:lineRule="auto"/>
      <w:ind w:firstLine="720"/>
      <w:jc w:val="both"/>
      <w:textAlignment w:val="baseline"/>
    </w:pPr>
    <w:rPr>
      <w:rFonts w:ascii="Times New Roman" w:eastAsia="Batang" w:hAnsi="Times New Roman" w:cs="Times New Roman"/>
      <w:sz w:val="26"/>
      <w:szCs w:val="20"/>
      <w:lang w:val="en-US" w:eastAsia="ru-RU"/>
    </w:rPr>
  </w:style>
  <w:style w:type="table" w:customStyle="1" w:styleId="2ff4">
    <w:name w:val="Сетка таблицы2"/>
    <w:basedOn w:val="a4"/>
    <w:next w:val="af7"/>
    <w:uiPriority w:val="59"/>
    <w:rsid w:val="006678F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RMATTEXT">
    <w:name w:val=".FORMATTEXT"/>
    <w:uiPriority w:val="99"/>
    <w:rsid w:val="00BE7F4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customStyle="1" w:styleId="3f5">
    <w:name w:val="Сетка таблицы3"/>
    <w:basedOn w:val="a4"/>
    <w:next w:val="af7"/>
    <w:uiPriority w:val="59"/>
    <w:rsid w:val="00176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
    <w:basedOn w:val="a4"/>
    <w:next w:val="af7"/>
    <w:rsid w:val="001767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86">
    <w:name w:val="xl2986"/>
    <w:basedOn w:val="a2"/>
    <w:rsid w:val="007361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987">
    <w:name w:val="xl2987"/>
    <w:basedOn w:val="a2"/>
    <w:rsid w:val="007361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988">
    <w:name w:val="xl2988"/>
    <w:basedOn w:val="a2"/>
    <w:rsid w:val="007361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989">
    <w:name w:val="xl2989"/>
    <w:basedOn w:val="a2"/>
    <w:rsid w:val="007361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990">
    <w:name w:val="xl2990"/>
    <w:basedOn w:val="a2"/>
    <w:rsid w:val="007361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991">
    <w:name w:val="xl2991"/>
    <w:basedOn w:val="a2"/>
    <w:rsid w:val="007361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992">
    <w:name w:val="xl2992"/>
    <w:basedOn w:val="a2"/>
    <w:rsid w:val="007361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993">
    <w:name w:val="xl2993"/>
    <w:basedOn w:val="a2"/>
    <w:rsid w:val="007361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994">
    <w:name w:val="xl2994"/>
    <w:basedOn w:val="a2"/>
    <w:rsid w:val="007361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995">
    <w:name w:val="xl2995"/>
    <w:basedOn w:val="a2"/>
    <w:rsid w:val="007361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996">
    <w:name w:val="xl2996"/>
    <w:basedOn w:val="a2"/>
    <w:rsid w:val="007361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997">
    <w:name w:val="xl2997"/>
    <w:basedOn w:val="a2"/>
    <w:rsid w:val="007361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998">
    <w:name w:val="xl2998"/>
    <w:basedOn w:val="a2"/>
    <w:rsid w:val="0073614A"/>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999">
    <w:name w:val="xl2999"/>
    <w:basedOn w:val="a2"/>
    <w:rsid w:val="0073614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00">
    <w:name w:val="xl3000"/>
    <w:basedOn w:val="a2"/>
    <w:rsid w:val="0073614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01">
    <w:name w:val="xl3001"/>
    <w:basedOn w:val="a2"/>
    <w:rsid w:val="007361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3002">
    <w:name w:val="xl3002"/>
    <w:basedOn w:val="a2"/>
    <w:rsid w:val="0073614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03">
    <w:name w:val="xl3003"/>
    <w:basedOn w:val="a2"/>
    <w:rsid w:val="00275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004">
    <w:name w:val="xl3004"/>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005">
    <w:name w:val="xl3005"/>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3006">
    <w:name w:val="xl3006"/>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07">
    <w:name w:val="xl3007"/>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08">
    <w:name w:val="xl3008"/>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09">
    <w:name w:val="xl3009"/>
    <w:basedOn w:val="a2"/>
    <w:rsid w:val="002750A4"/>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010">
    <w:name w:val="xl3010"/>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3011">
    <w:name w:val="xl3011"/>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12">
    <w:name w:val="xl3012"/>
    <w:basedOn w:val="a2"/>
    <w:rsid w:val="002750A4"/>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13">
    <w:name w:val="xl3013"/>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3014">
    <w:name w:val="xl3014"/>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15">
    <w:name w:val="xl3015"/>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16">
    <w:name w:val="xl3016"/>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3017">
    <w:name w:val="xl3017"/>
    <w:basedOn w:val="a2"/>
    <w:rsid w:val="002750A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3018">
    <w:name w:val="xl3018"/>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19">
    <w:name w:val="xl3019"/>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3020">
    <w:name w:val="xl3020"/>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21">
    <w:name w:val="xl3021"/>
    <w:basedOn w:val="a2"/>
    <w:rsid w:val="002750A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22">
    <w:name w:val="xl3022"/>
    <w:basedOn w:val="a2"/>
    <w:rsid w:val="00275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3023">
    <w:name w:val="xl3023"/>
    <w:basedOn w:val="a2"/>
    <w:rsid w:val="002750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3024">
    <w:name w:val="xl3024"/>
    <w:basedOn w:val="a2"/>
    <w:rsid w:val="002750A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3025">
    <w:name w:val="xl3025"/>
    <w:basedOn w:val="a2"/>
    <w:rsid w:val="002750A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3026">
    <w:name w:val="xl3026"/>
    <w:basedOn w:val="a2"/>
    <w:rsid w:val="002750A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27">
    <w:name w:val="xl3027"/>
    <w:basedOn w:val="a2"/>
    <w:rsid w:val="002750A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28">
    <w:name w:val="xl3028"/>
    <w:basedOn w:val="a2"/>
    <w:rsid w:val="002750A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3029">
    <w:name w:val="xl3029"/>
    <w:basedOn w:val="a2"/>
    <w:rsid w:val="002750A4"/>
    <w:pPr>
      <w:shd w:val="clear" w:color="000000" w:fill="B8CCE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30">
    <w:name w:val="xl3030"/>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031">
    <w:name w:val="xl3031"/>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032">
    <w:name w:val="xl3032"/>
    <w:basedOn w:val="a2"/>
    <w:rsid w:val="002750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33">
    <w:name w:val="xl3033"/>
    <w:basedOn w:val="a2"/>
    <w:rsid w:val="002750A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3034">
    <w:name w:val="xl3034"/>
    <w:basedOn w:val="a2"/>
    <w:rsid w:val="002750A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3035">
    <w:name w:val="xl3035"/>
    <w:basedOn w:val="a2"/>
    <w:rsid w:val="002750A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3036">
    <w:name w:val="xl3036"/>
    <w:basedOn w:val="a2"/>
    <w:rsid w:val="002750A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037">
    <w:name w:val="xl3037"/>
    <w:basedOn w:val="a2"/>
    <w:rsid w:val="002750A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038">
    <w:name w:val="xl3038"/>
    <w:basedOn w:val="a2"/>
    <w:rsid w:val="002750A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039">
    <w:name w:val="xl3039"/>
    <w:basedOn w:val="a2"/>
    <w:rsid w:val="002750A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040">
    <w:name w:val="xl3040"/>
    <w:basedOn w:val="a2"/>
    <w:rsid w:val="002750A4"/>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041">
    <w:name w:val="xl3041"/>
    <w:basedOn w:val="a2"/>
    <w:rsid w:val="002750A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042">
    <w:name w:val="xl3042"/>
    <w:basedOn w:val="a2"/>
    <w:rsid w:val="002750A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043">
    <w:name w:val="xl3043"/>
    <w:basedOn w:val="a2"/>
    <w:rsid w:val="002750A4"/>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044">
    <w:name w:val="xl3044"/>
    <w:basedOn w:val="a2"/>
    <w:rsid w:val="002750A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045">
    <w:name w:val="xl3045"/>
    <w:basedOn w:val="a2"/>
    <w:rsid w:val="002750A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3046">
    <w:name w:val="xl3046"/>
    <w:basedOn w:val="a2"/>
    <w:rsid w:val="002750A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3047">
    <w:name w:val="xl3047"/>
    <w:basedOn w:val="a2"/>
    <w:rsid w:val="002750A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numbering" w:customStyle="1" w:styleId="11111122">
    <w:name w:val="1 / 1.1 / 1.1.122"/>
    <w:basedOn w:val="a5"/>
    <w:next w:val="111111"/>
    <w:rsid w:val="00317365"/>
    <w:pPr>
      <w:numPr>
        <w:numId w:val="28"/>
      </w:numPr>
    </w:pPr>
  </w:style>
  <w:style w:type="paragraph" w:customStyle="1" w:styleId="xl2174">
    <w:name w:val="xl2174"/>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2175">
    <w:name w:val="xl2175"/>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76">
    <w:name w:val="xl2176"/>
    <w:basedOn w:val="a2"/>
    <w:rsid w:val="00A85D2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177">
    <w:name w:val="xl2177"/>
    <w:basedOn w:val="a2"/>
    <w:rsid w:val="00A85D2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78">
    <w:name w:val="xl2178"/>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179">
    <w:name w:val="xl2179"/>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80">
    <w:name w:val="xl2180"/>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2181">
    <w:name w:val="xl2181"/>
    <w:basedOn w:val="a2"/>
    <w:rsid w:val="00A85D2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182">
    <w:name w:val="xl2182"/>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183">
    <w:name w:val="xl2183"/>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184">
    <w:name w:val="xl2184"/>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85">
    <w:name w:val="xl2185"/>
    <w:basedOn w:val="a2"/>
    <w:rsid w:val="00A85D2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86">
    <w:name w:val="xl2186"/>
    <w:basedOn w:val="a2"/>
    <w:rsid w:val="00A85D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87">
    <w:name w:val="xl2187"/>
    <w:basedOn w:val="a2"/>
    <w:rsid w:val="00A85D2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188">
    <w:name w:val="xl2188"/>
    <w:basedOn w:val="a2"/>
    <w:rsid w:val="00A85D2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189">
    <w:name w:val="xl2189"/>
    <w:basedOn w:val="a2"/>
    <w:rsid w:val="00A85D2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ru-RU"/>
    </w:rPr>
  </w:style>
  <w:style w:type="paragraph" w:customStyle="1" w:styleId="xl2190">
    <w:name w:val="xl2190"/>
    <w:basedOn w:val="a2"/>
    <w:rsid w:val="00A85D2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2191">
    <w:name w:val="xl2191"/>
    <w:basedOn w:val="a2"/>
    <w:rsid w:val="00A85D2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92">
    <w:name w:val="xl2192"/>
    <w:basedOn w:val="a2"/>
    <w:rsid w:val="00A85D2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2193">
    <w:name w:val="xl2193"/>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2194">
    <w:name w:val="xl2194"/>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2195">
    <w:name w:val="xl2195"/>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2196">
    <w:name w:val="xl2196"/>
    <w:basedOn w:val="a2"/>
    <w:rsid w:val="00A85D2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97">
    <w:name w:val="xl2197"/>
    <w:basedOn w:val="a2"/>
    <w:rsid w:val="00A85D2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98">
    <w:name w:val="xl2198"/>
    <w:basedOn w:val="a2"/>
    <w:rsid w:val="00A85D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199">
    <w:name w:val="xl2199"/>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00">
    <w:name w:val="xl2200"/>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201">
    <w:name w:val="xl2201"/>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02">
    <w:name w:val="xl2202"/>
    <w:basedOn w:val="a2"/>
    <w:rsid w:val="00A85D2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03">
    <w:name w:val="xl2203"/>
    <w:basedOn w:val="a2"/>
    <w:rsid w:val="00A85D2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04">
    <w:name w:val="xl2204"/>
    <w:basedOn w:val="a2"/>
    <w:rsid w:val="00A85D2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05">
    <w:name w:val="xl2205"/>
    <w:basedOn w:val="a2"/>
    <w:rsid w:val="00A85D2A"/>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06">
    <w:name w:val="xl2206"/>
    <w:basedOn w:val="a2"/>
    <w:rsid w:val="00A85D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07">
    <w:name w:val="xl2207"/>
    <w:basedOn w:val="a2"/>
    <w:rsid w:val="00A85D2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208">
    <w:name w:val="xl2208"/>
    <w:basedOn w:val="a2"/>
    <w:rsid w:val="00A85D2A"/>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209">
    <w:name w:val="xl2209"/>
    <w:basedOn w:val="a2"/>
    <w:rsid w:val="00A85D2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210">
    <w:name w:val="xl2210"/>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2211">
    <w:name w:val="xl2211"/>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12">
    <w:name w:val="xl2212"/>
    <w:basedOn w:val="a2"/>
    <w:rsid w:val="00A85D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13">
    <w:name w:val="xl2213"/>
    <w:basedOn w:val="a2"/>
    <w:rsid w:val="00A85D2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14">
    <w:name w:val="xl2214"/>
    <w:basedOn w:val="a2"/>
    <w:rsid w:val="00A85D2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15">
    <w:name w:val="xl2215"/>
    <w:basedOn w:val="a2"/>
    <w:rsid w:val="00A85D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216">
    <w:name w:val="xl2216"/>
    <w:basedOn w:val="a2"/>
    <w:rsid w:val="00A85D2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2217">
    <w:name w:val="xl2217"/>
    <w:basedOn w:val="a2"/>
    <w:rsid w:val="00A85D2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18">
    <w:name w:val="xl2218"/>
    <w:basedOn w:val="a2"/>
    <w:rsid w:val="00A85D2A"/>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19">
    <w:name w:val="xl2219"/>
    <w:basedOn w:val="a2"/>
    <w:rsid w:val="00A85D2A"/>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20">
    <w:name w:val="xl2220"/>
    <w:basedOn w:val="a2"/>
    <w:rsid w:val="00A85D2A"/>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21">
    <w:name w:val="xl2221"/>
    <w:basedOn w:val="a2"/>
    <w:rsid w:val="00A85D2A"/>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222">
    <w:name w:val="xl2222"/>
    <w:basedOn w:val="a2"/>
    <w:rsid w:val="00A85D2A"/>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1">
    <w:name w:val="font1"/>
    <w:basedOn w:val="a2"/>
    <w:rsid w:val="00042E4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2796">
    <w:name w:val="xl2796"/>
    <w:basedOn w:val="a2"/>
    <w:rsid w:val="00CF0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97">
    <w:name w:val="xl2797"/>
    <w:basedOn w:val="a2"/>
    <w:rsid w:val="00CF0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msonormal0">
    <w:name w:val="msonormal"/>
    <w:basedOn w:val="a2"/>
    <w:rsid w:val="002C6C3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727">
      <w:bodyDiv w:val="1"/>
      <w:marLeft w:val="0"/>
      <w:marRight w:val="0"/>
      <w:marTop w:val="0"/>
      <w:marBottom w:val="0"/>
      <w:divBdr>
        <w:top w:val="none" w:sz="0" w:space="0" w:color="auto"/>
        <w:left w:val="none" w:sz="0" w:space="0" w:color="auto"/>
        <w:bottom w:val="none" w:sz="0" w:space="0" w:color="auto"/>
        <w:right w:val="none" w:sz="0" w:space="0" w:color="auto"/>
      </w:divBdr>
    </w:div>
    <w:div w:id="29693476">
      <w:bodyDiv w:val="1"/>
      <w:marLeft w:val="0"/>
      <w:marRight w:val="0"/>
      <w:marTop w:val="0"/>
      <w:marBottom w:val="0"/>
      <w:divBdr>
        <w:top w:val="none" w:sz="0" w:space="0" w:color="auto"/>
        <w:left w:val="none" w:sz="0" w:space="0" w:color="auto"/>
        <w:bottom w:val="none" w:sz="0" w:space="0" w:color="auto"/>
        <w:right w:val="none" w:sz="0" w:space="0" w:color="auto"/>
      </w:divBdr>
    </w:div>
    <w:div w:id="83304591">
      <w:bodyDiv w:val="1"/>
      <w:marLeft w:val="0"/>
      <w:marRight w:val="0"/>
      <w:marTop w:val="0"/>
      <w:marBottom w:val="0"/>
      <w:divBdr>
        <w:top w:val="none" w:sz="0" w:space="0" w:color="auto"/>
        <w:left w:val="none" w:sz="0" w:space="0" w:color="auto"/>
        <w:bottom w:val="none" w:sz="0" w:space="0" w:color="auto"/>
        <w:right w:val="none" w:sz="0" w:space="0" w:color="auto"/>
      </w:divBdr>
    </w:div>
    <w:div w:id="101072775">
      <w:bodyDiv w:val="1"/>
      <w:marLeft w:val="0"/>
      <w:marRight w:val="0"/>
      <w:marTop w:val="0"/>
      <w:marBottom w:val="0"/>
      <w:divBdr>
        <w:top w:val="none" w:sz="0" w:space="0" w:color="auto"/>
        <w:left w:val="none" w:sz="0" w:space="0" w:color="auto"/>
        <w:bottom w:val="none" w:sz="0" w:space="0" w:color="auto"/>
        <w:right w:val="none" w:sz="0" w:space="0" w:color="auto"/>
      </w:divBdr>
    </w:div>
    <w:div w:id="112284151">
      <w:bodyDiv w:val="1"/>
      <w:marLeft w:val="0"/>
      <w:marRight w:val="0"/>
      <w:marTop w:val="0"/>
      <w:marBottom w:val="0"/>
      <w:divBdr>
        <w:top w:val="none" w:sz="0" w:space="0" w:color="auto"/>
        <w:left w:val="none" w:sz="0" w:space="0" w:color="auto"/>
        <w:bottom w:val="none" w:sz="0" w:space="0" w:color="auto"/>
        <w:right w:val="none" w:sz="0" w:space="0" w:color="auto"/>
      </w:divBdr>
    </w:div>
    <w:div w:id="117377940">
      <w:bodyDiv w:val="1"/>
      <w:marLeft w:val="0"/>
      <w:marRight w:val="0"/>
      <w:marTop w:val="0"/>
      <w:marBottom w:val="0"/>
      <w:divBdr>
        <w:top w:val="none" w:sz="0" w:space="0" w:color="auto"/>
        <w:left w:val="none" w:sz="0" w:space="0" w:color="auto"/>
        <w:bottom w:val="none" w:sz="0" w:space="0" w:color="auto"/>
        <w:right w:val="none" w:sz="0" w:space="0" w:color="auto"/>
      </w:divBdr>
    </w:div>
    <w:div w:id="119301416">
      <w:bodyDiv w:val="1"/>
      <w:marLeft w:val="0"/>
      <w:marRight w:val="0"/>
      <w:marTop w:val="0"/>
      <w:marBottom w:val="0"/>
      <w:divBdr>
        <w:top w:val="none" w:sz="0" w:space="0" w:color="auto"/>
        <w:left w:val="none" w:sz="0" w:space="0" w:color="auto"/>
        <w:bottom w:val="none" w:sz="0" w:space="0" w:color="auto"/>
        <w:right w:val="none" w:sz="0" w:space="0" w:color="auto"/>
      </w:divBdr>
    </w:div>
    <w:div w:id="151331881">
      <w:bodyDiv w:val="1"/>
      <w:marLeft w:val="0"/>
      <w:marRight w:val="0"/>
      <w:marTop w:val="0"/>
      <w:marBottom w:val="0"/>
      <w:divBdr>
        <w:top w:val="none" w:sz="0" w:space="0" w:color="auto"/>
        <w:left w:val="none" w:sz="0" w:space="0" w:color="auto"/>
        <w:bottom w:val="none" w:sz="0" w:space="0" w:color="auto"/>
        <w:right w:val="none" w:sz="0" w:space="0" w:color="auto"/>
      </w:divBdr>
    </w:div>
    <w:div w:id="154299203">
      <w:bodyDiv w:val="1"/>
      <w:marLeft w:val="0"/>
      <w:marRight w:val="0"/>
      <w:marTop w:val="0"/>
      <w:marBottom w:val="0"/>
      <w:divBdr>
        <w:top w:val="none" w:sz="0" w:space="0" w:color="auto"/>
        <w:left w:val="none" w:sz="0" w:space="0" w:color="auto"/>
        <w:bottom w:val="none" w:sz="0" w:space="0" w:color="auto"/>
        <w:right w:val="none" w:sz="0" w:space="0" w:color="auto"/>
      </w:divBdr>
    </w:div>
    <w:div w:id="162207573">
      <w:bodyDiv w:val="1"/>
      <w:marLeft w:val="0"/>
      <w:marRight w:val="0"/>
      <w:marTop w:val="0"/>
      <w:marBottom w:val="0"/>
      <w:divBdr>
        <w:top w:val="none" w:sz="0" w:space="0" w:color="auto"/>
        <w:left w:val="none" w:sz="0" w:space="0" w:color="auto"/>
        <w:bottom w:val="none" w:sz="0" w:space="0" w:color="auto"/>
        <w:right w:val="none" w:sz="0" w:space="0" w:color="auto"/>
      </w:divBdr>
    </w:div>
    <w:div w:id="165101787">
      <w:bodyDiv w:val="1"/>
      <w:marLeft w:val="0"/>
      <w:marRight w:val="0"/>
      <w:marTop w:val="0"/>
      <w:marBottom w:val="0"/>
      <w:divBdr>
        <w:top w:val="none" w:sz="0" w:space="0" w:color="auto"/>
        <w:left w:val="none" w:sz="0" w:space="0" w:color="auto"/>
        <w:bottom w:val="none" w:sz="0" w:space="0" w:color="auto"/>
        <w:right w:val="none" w:sz="0" w:space="0" w:color="auto"/>
      </w:divBdr>
    </w:div>
    <w:div w:id="178080071">
      <w:bodyDiv w:val="1"/>
      <w:marLeft w:val="0"/>
      <w:marRight w:val="0"/>
      <w:marTop w:val="0"/>
      <w:marBottom w:val="0"/>
      <w:divBdr>
        <w:top w:val="none" w:sz="0" w:space="0" w:color="auto"/>
        <w:left w:val="none" w:sz="0" w:space="0" w:color="auto"/>
        <w:bottom w:val="none" w:sz="0" w:space="0" w:color="auto"/>
        <w:right w:val="none" w:sz="0" w:space="0" w:color="auto"/>
      </w:divBdr>
    </w:div>
    <w:div w:id="186023793">
      <w:bodyDiv w:val="1"/>
      <w:marLeft w:val="0"/>
      <w:marRight w:val="0"/>
      <w:marTop w:val="0"/>
      <w:marBottom w:val="0"/>
      <w:divBdr>
        <w:top w:val="none" w:sz="0" w:space="0" w:color="auto"/>
        <w:left w:val="none" w:sz="0" w:space="0" w:color="auto"/>
        <w:bottom w:val="none" w:sz="0" w:space="0" w:color="auto"/>
        <w:right w:val="none" w:sz="0" w:space="0" w:color="auto"/>
      </w:divBdr>
    </w:div>
    <w:div w:id="197359024">
      <w:bodyDiv w:val="1"/>
      <w:marLeft w:val="0"/>
      <w:marRight w:val="0"/>
      <w:marTop w:val="0"/>
      <w:marBottom w:val="0"/>
      <w:divBdr>
        <w:top w:val="none" w:sz="0" w:space="0" w:color="auto"/>
        <w:left w:val="none" w:sz="0" w:space="0" w:color="auto"/>
        <w:bottom w:val="none" w:sz="0" w:space="0" w:color="auto"/>
        <w:right w:val="none" w:sz="0" w:space="0" w:color="auto"/>
      </w:divBdr>
    </w:div>
    <w:div w:id="200941455">
      <w:bodyDiv w:val="1"/>
      <w:marLeft w:val="0"/>
      <w:marRight w:val="0"/>
      <w:marTop w:val="0"/>
      <w:marBottom w:val="0"/>
      <w:divBdr>
        <w:top w:val="none" w:sz="0" w:space="0" w:color="auto"/>
        <w:left w:val="none" w:sz="0" w:space="0" w:color="auto"/>
        <w:bottom w:val="none" w:sz="0" w:space="0" w:color="auto"/>
        <w:right w:val="none" w:sz="0" w:space="0" w:color="auto"/>
      </w:divBdr>
    </w:div>
    <w:div w:id="240062552">
      <w:bodyDiv w:val="1"/>
      <w:marLeft w:val="0"/>
      <w:marRight w:val="0"/>
      <w:marTop w:val="0"/>
      <w:marBottom w:val="0"/>
      <w:divBdr>
        <w:top w:val="none" w:sz="0" w:space="0" w:color="auto"/>
        <w:left w:val="none" w:sz="0" w:space="0" w:color="auto"/>
        <w:bottom w:val="none" w:sz="0" w:space="0" w:color="auto"/>
        <w:right w:val="none" w:sz="0" w:space="0" w:color="auto"/>
      </w:divBdr>
    </w:div>
    <w:div w:id="259608671">
      <w:bodyDiv w:val="1"/>
      <w:marLeft w:val="0"/>
      <w:marRight w:val="0"/>
      <w:marTop w:val="0"/>
      <w:marBottom w:val="0"/>
      <w:divBdr>
        <w:top w:val="none" w:sz="0" w:space="0" w:color="auto"/>
        <w:left w:val="none" w:sz="0" w:space="0" w:color="auto"/>
        <w:bottom w:val="none" w:sz="0" w:space="0" w:color="auto"/>
        <w:right w:val="none" w:sz="0" w:space="0" w:color="auto"/>
      </w:divBdr>
    </w:div>
    <w:div w:id="265314052">
      <w:bodyDiv w:val="1"/>
      <w:marLeft w:val="0"/>
      <w:marRight w:val="0"/>
      <w:marTop w:val="0"/>
      <w:marBottom w:val="0"/>
      <w:divBdr>
        <w:top w:val="none" w:sz="0" w:space="0" w:color="auto"/>
        <w:left w:val="none" w:sz="0" w:space="0" w:color="auto"/>
        <w:bottom w:val="none" w:sz="0" w:space="0" w:color="auto"/>
        <w:right w:val="none" w:sz="0" w:space="0" w:color="auto"/>
      </w:divBdr>
    </w:div>
    <w:div w:id="267398059">
      <w:bodyDiv w:val="1"/>
      <w:marLeft w:val="0"/>
      <w:marRight w:val="0"/>
      <w:marTop w:val="0"/>
      <w:marBottom w:val="0"/>
      <w:divBdr>
        <w:top w:val="none" w:sz="0" w:space="0" w:color="auto"/>
        <w:left w:val="none" w:sz="0" w:space="0" w:color="auto"/>
        <w:bottom w:val="none" w:sz="0" w:space="0" w:color="auto"/>
        <w:right w:val="none" w:sz="0" w:space="0" w:color="auto"/>
      </w:divBdr>
    </w:div>
    <w:div w:id="290786948">
      <w:bodyDiv w:val="1"/>
      <w:marLeft w:val="0"/>
      <w:marRight w:val="0"/>
      <w:marTop w:val="0"/>
      <w:marBottom w:val="0"/>
      <w:divBdr>
        <w:top w:val="none" w:sz="0" w:space="0" w:color="auto"/>
        <w:left w:val="none" w:sz="0" w:space="0" w:color="auto"/>
        <w:bottom w:val="none" w:sz="0" w:space="0" w:color="auto"/>
        <w:right w:val="none" w:sz="0" w:space="0" w:color="auto"/>
      </w:divBdr>
    </w:div>
    <w:div w:id="312637777">
      <w:bodyDiv w:val="1"/>
      <w:marLeft w:val="0"/>
      <w:marRight w:val="0"/>
      <w:marTop w:val="0"/>
      <w:marBottom w:val="0"/>
      <w:divBdr>
        <w:top w:val="none" w:sz="0" w:space="0" w:color="auto"/>
        <w:left w:val="none" w:sz="0" w:space="0" w:color="auto"/>
        <w:bottom w:val="none" w:sz="0" w:space="0" w:color="auto"/>
        <w:right w:val="none" w:sz="0" w:space="0" w:color="auto"/>
      </w:divBdr>
    </w:div>
    <w:div w:id="324944618">
      <w:bodyDiv w:val="1"/>
      <w:marLeft w:val="0"/>
      <w:marRight w:val="0"/>
      <w:marTop w:val="0"/>
      <w:marBottom w:val="0"/>
      <w:divBdr>
        <w:top w:val="none" w:sz="0" w:space="0" w:color="auto"/>
        <w:left w:val="none" w:sz="0" w:space="0" w:color="auto"/>
        <w:bottom w:val="none" w:sz="0" w:space="0" w:color="auto"/>
        <w:right w:val="none" w:sz="0" w:space="0" w:color="auto"/>
      </w:divBdr>
    </w:div>
    <w:div w:id="328362350">
      <w:bodyDiv w:val="1"/>
      <w:marLeft w:val="0"/>
      <w:marRight w:val="0"/>
      <w:marTop w:val="0"/>
      <w:marBottom w:val="0"/>
      <w:divBdr>
        <w:top w:val="none" w:sz="0" w:space="0" w:color="auto"/>
        <w:left w:val="none" w:sz="0" w:space="0" w:color="auto"/>
        <w:bottom w:val="none" w:sz="0" w:space="0" w:color="auto"/>
        <w:right w:val="none" w:sz="0" w:space="0" w:color="auto"/>
      </w:divBdr>
    </w:div>
    <w:div w:id="368335927">
      <w:bodyDiv w:val="1"/>
      <w:marLeft w:val="0"/>
      <w:marRight w:val="0"/>
      <w:marTop w:val="0"/>
      <w:marBottom w:val="0"/>
      <w:divBdr>
        <w:top w:val="none" w:sz="0" w:space="0" w:color="auto"/>
        <w:left w:val="none" w:sz="0" w:space="0" w:color="auto"/>
        <w:bottom w:val="none" w:sz="0" w:space="0" w:color="auto"/>
        <w:right w:val="none" w:sz="0" w:space="0" w:color="auto"/>
      </w:divBdr>
    </w:div>
    <w:div w:id="378435643">
      <w:bodyDiv w:val="1"/>
      <w:marLeft w:val="0"/>
      <w:marRight w:val="0"/>
      <w:marTop w:val="0"/>
      <w:marBottom w:val="0"/>
      <w:divBdr>
        <w:top w:val="none" w:sz="0" w:space="0" w:color="auto"/>
        <w:left w:val="none" w:sz="0" w:space="0" w:color="auto"/>
        <w:bottom w:val="none" w:sz="0" w:space="0" w:color="auto"/>
        <w:right w:val="none" w:sz="0" w:space="0" w:color="auto"/>
      </w:divBdr>
    </w:div>
    <w:div w:id="418018539">
      <w:bodyDiv w:val="1"/>
      <w:marLeft w:val="0"/>
      <w:marRight w:val="0"/>
      <w:marTop w:val="0"/>
      <w:marBottom w:val="0"/>
      <w:divBdr>
        <w:top w:val="none" w:sz="0" w:space="0" w:color="auto"/>
        <w:left w:val="none" w:sz="0" w:space="0" w:color="auto"/>
        <w:bottom w:val="none" w:sz="0" w:space="0" w:color="auto"/>
        <w:right w:val="none" w:sz="0" w:space="0" w:color="auto"/>
      </w:divBdr>
    </w:div>
    <w:div w:id="420956631">
      <w:bodyDiv w:val="1"/>
      <w:marLeft w:val="0"/>
      <w:marRight w:val="0"/>
      <w:marTop w:val="0"/>
      <w:marBottom w:val="0"/>
      <w:divBdr>
        <w:top w:val="none" w:sz="0" w:space="0" w:color="auto"/>
        <w:left w:val="none" w:sz="0" w:space="0" w:color="auto"/>
        <w:bottom w:val="none" w:sz="0" w:space="0" w:color="auto"/>
        <w:right w:val="none" w:sz="0" w:space="0" w:color="auto"/>
      </w:divBdr>
    </w:div>
    <w:div w:id="423184263">
      <w:bodyDiv w:val="1"/>
      <w:marLeft w:val="0"/>
      <w:marRight w:val="0"/>
      <w:marTop w:val="0"/>
      <w:marBottom w:val="0"/>
      <w:divBdr>
        <w:top w:val="none" w:sz="0" w:space="0" w:color="auto"/>
        <w:left w:val="none" w:sz="0" w:space="0" w:color="auto"/>
        <w:bottom w:val="none" w:sz="0" w:space="0" w:color="auto"/>
        <w:right w:val="none" w:sz="0" w:space="0" w:color="auto"/>
      </w:divBdr>
    </w:div>
    <w:div w:id="451245879">
      <w:bodyDiv w:val="1"/>
      <w:marLeft w:val="0"/>
      <w:marRight w:val="0"/>
      <w:marTop w:val="0"/>
      <w:marBottom w:val="0"/>
      <w:divBdr>
        <w:top w:val="none" w:sz="0" w:space="0" w:color="auto"/>
        <w:left w:val="none" w:sz="0" w:space="0" w:color="auto"/>
        <w:bottom w:val="none" w:sz="0" w:space="0" w:color="auto"/>
        <w:right w:val="none" w:sz="0" w:space="0" w:color="auto"/>
      </w:divBdr>
    </w:div>
    <w:div w:id="455369452">
      <w:bodyDiv w:val="1"/>
      <w:marLeft w:val="0"/>
      <w:marRight w:val="0"/>
      <w:marTop w:val="0"/>
      <w:marBottom w:val="0"/>
      <w:divBdr>
        <w:top w:val="none" w:sz="0" w:space="0" w:color="auto"/>
        <w:left w:val="none" w:sz="0" w:space="0" w:color="auto"/>
        <w:bottom w:val="none" w:sz="0" w:space="0" w:color="auto"/>
        <w:right w:val="none" w:sz="0" w:space="0" w:color="auto"/>
      </w:divBdr>
    </w:div>
    <w:div w:id="481236317">
      <w:bodyDiv w:val="1"/>
      <w:marLeft w:val="0"/>
      <w:marRight w:val="0"/>
      <w:marTop w:val="0"/>
      <w:marBottom w:val="0"/>
      <w:divBdr>
        <w:top w:val="none" w:sz="0" w:space="0" w:color="auto"/>
        <w:left w:val="none" w:sz="0" w:space="0" w:color="auto"/>
        <w:bottom w:val="none" w:sz="0" w:space="0" w:color="auto"/>
        <w:right w:val="none" w:sz="0" w:space="0" w:color="auto"/>
      </w:divBdr>
    </w:div>
    <w:div w:id="482625395">
      <w:bodyDiv w:val="1"/>
      <w:marLeft w:val="0"/>
      <w:marRight w:val="0"/>
      <w:marTop w:val="0"/>
      <w:marBottom w:val="0"/>
      <w:divBdr>
        <w:top w:val="none" w:sz="0" w:space="0" w:color="auto"/>
        <w:left w:val="none" w:sz="0" w:space="0" w:color="auto"/>
        <w:bottom w:val="none" w:sz="0" w:space="0" w:color="auto"/>
        <w:right w:val="none" w:sz="0" w:space="0" w:color="auto"/>
      </w:divBdr>
    </w:div>
    <w:div w:id="495726003">
      <w:bodyDiv w:val="1"/>
      <w:marLeft w:val="0"/>
      <w:marRight w:val="0"/>
      <w:marTop w:val="0"/>
      <w:marBottom w:val="0"/>
      <w:divBdr>
        <w:top w:val="none" w:sz="0" w:space="0" w:color="auto"/>
        <w:left w:val="none" w:sz="0" w:space="0" w:color="auto"/>
        <w:bottom w:val="none" w:sz="0" w:space="0" w:color="auto"/>
        <w:right w:val="none" w:sz="0" w:space="0" w:color="auto"/>
      </w:divBdr>
    </w:div>
    <w:div w:id="515654074">
      <w:bodyDiv w:val="1"/>
      <w:marLeft w:val="0"/>
      <w:marRight w:val="0"/>
      <w:marTop w:val="0"/>
      <w:marBottom w:val="0"/>
      <w:divBdr>
        <w:top w:val="none" w:sz="0" w:space="0" w:color="auto"/>
        <w:left w:val="none" w:sz="0" w:space="0" w:color="auto"/>
        <w:bottom w:val="none" w:sz="0" w:space="0" w:color="auto"/>
        <w:right w:val="none" w:sz="0" w:space="0" w:color="auto"/>
      </w:divBdr>
    </w:div>
    <w:div w:id="517502467">
      <w:bodyDiv w:val="1"/>
      <w:marLeft w:val="0"/>
      <w:marRight w:val="0"/>
      <w:marTop w:val="0"/>
      <w:marBottom w:val="0"/>
      <w:divBdr>
        <w:top w:val="none" w:sz="0" w:space="0" w:color="auto"/>
        <w:left w:val="none" w:sz="0" w:space="0" w:color="auto"/>
        <w:bottom w:val="none" w:sz="0" w:space="0" w:color="auto"/>
        <w:right w:val="none" w:sz="0" w:space="0" w:color="auto"/>
      </w:divBdr>
    </w:div>
    <w:div w:id="528646100">
      <w:bodyDiv w:val="1"/>
      <w:marLeft w:val="0"/>
      <w:marRight w:val="0"/>
      <w:marTop w:val="0"/>
      <w:marBottom w:val="0"/>
      <w:divBdr>
        <w:top w:val="none" w:sz="0" w:space="0" w:color="auto"/>
        <w:left w:val="none" w:sz="0" w:space="0" w:color="auto"/>
        <w:bottom w:val="none" w:sz="0" w:space="0" w:color="auto"/>
        <w:right w:val="none" w:sz="0" w:space="0" w:color="auto"/>
      </w:divBdr>
    </w:div>
    <w:div w:id="531191166">
      <w:bodyDiv w:val="1"/>
      <w:marLeft w:val="0"/>
      <w:marRight w:val="0"/>
      <w:marTop w:val="0"/>
      <w:marBottom w:val="0"/>
      <w:divBdr>
        <w:top w:val="none" w:sz="0" w:space="0" w:color="auto"/>
        <w:left w:val="none" w:sz="0" w:space="0" w:color="auto"/>
        <w:bottom w:val="none" w:sz="0" w:space="0" w:color="auto"/>
        <w:right w:val="none" w:sz="0" w:space="0" w:color="auto"/>
      </w:divBdr>
    </w:div>
    <w:div w:id="584345589">
      <w:bodyDiv w:val="1"/>
      <w:marLeft w:val="0"/>
      <w:marRight w:val="0"/>
      <w:marTop w:val="0"/>
      <w:marBottom w:val="0"/>
      <w:divBdr>
        <w:top w:val="none" w:sz="0" w:space="0" w:color="auto"/>
        <w:left w:val="none" w:sz="0" w:space="0" w:color="auto"/>
        <w:bottom w:val="none" w:sz="0" w:space="0" w:color="auto"/>
        <w:right w:val="none" w:sz="0" w:space="0" w:color="auto"/>
      </w:divBdr>
    </w:div>
    <w:div w:id="623315771">
      <w:bodyDiv w:val="1"/>
      <w:marLeft w:val="0"/>
      <w:marRight w:val="0"/>
      <w:marTop w:val="0"/>
      <w:marBottom w:val="0"/>
      <w:divBdr>
        <w:top w:val="none" w:sz="0" w:space="0" w:color="auto"/>
        <w:left w:val="none" w:sz="0" w:space="0" w:color="auto"/>
        <w:bottom w:val="none" w:sz="0" w:space="0" w:color="auto"/>
        <w:right w:val="none" w:sz="0" w:space="0" w:color="auto"/>
      </w:divBdr>
    </w:div>
    <w:div w:id="642199195">
      <w:bodyDiv w:val="1"/>
      <w:marLeft w:val="0"/>
      <w:marRight w:val="0"/>
      <w:marTop w:val="0"/>
      <w:marBottom w:val="0"/>
      <w:divBdr>
        <w:top w:val="none" w:sz="0" w:space="0" w:color="auto"/>
        <w:left w:val="none" w:sz="0" w:space="0" w:color="auto"/>
        <w:bottom w:val="none" w:sz="0" w:space="0" w:color="auto"/>
        <w:right w:val="none" w:sz="0" w:space="0" w:color="auto"/>
      </w:divBdr>
    </w:div>
    <w:div w:id="658078423">
      <w:bodyDiv w:val="1"/>
      <w:marLeft w:val="0"/>
      <w:marRight w:val="0"/>
      <w:marTop w:val="0"/>
      <w:marBottom w:val="0"/>
      <w:divBdr>
        <w:top w:val="none" w:sz="0" w:space="0" w:color="auto"/>
        <w:left w:val="none" w:sz="0" w:space="0" w:color="auto"/>
        <w:bottom w:val="none" w:sz="0" w:space="0" w:color="auto"/>
        <w:right w:val="none" w:sz="0" w:space="0" w:color="auto"/>
      </w:divBdr>
    </w:div>
    <w:div w:id="658965950">
      <w:bodyDiv w:val="1"/>
      <w:marLeft w:val="0"/>
      <w:marRight w:val="0"/>
      <w:marTop w:val="0"/>
      <w:marBottom w:val="0"/>
      <w:divBdr>
        <w:top w:val="none" w:sz="0" w:space="0" w:color="auto"/>
        <w:left w:val="none" w:sz="0" w:space="0" w:color="auto"/>
        <w:bottom w:val="none" w:sz="0" w:space="0" w:color="auto"/>
        <w:right w:val="none" w:sz="0" w:space="0" w:color="auto"/>
      </w:divBdr>
    </w:div>
    <w:div w:id="665598073">
      <w:bodyDiv w:val="1"/>
      <w:marLeft w:val="0"/>
      <w:marRight w:val="0"/>
      <w:marTop w:val="0"/>
      <w:marBottom w:val="0"/>
      <w:divBdr>
        <w:top w:val="none" w:sz="0" w:space="0" w:color="auto"/>
        <w:left w:val="none" w:sz="0" w:space="0" w:color="auto"/>
        <w:bottom w:val="none" w:sz="0" w:space="0" w:color="auto"/>
        <w:right w:val="none" w:sz="0" w:space="0" w:color="auto"/>
      </w:divBdr>
    </w:div>
    <w:div w:id="678579977">
      <w:bodyDiv w:val="1"/>
      <w:marLeft w:val="0"/>
      <w:marRight w:val="0"/>
      <w:marTop w:val="0"/>
      <w:marBottom w:val="0"/>
      <w:divBdr>
        <w:top w:val="none" w:sz="0" w:space="0" w:color="auto"/>
        <w:left w:val="none" w:sz="0" w:space="0" w:color="auto"/>
        <w:bottom w:val="none" w:sz="0" w:space="0" w:color="auto"/>
        <w:right w:val="none" w:sz="0" w:space="0" w:color="auto"/>
      </w:divBdr>
    </w:div>
    <w:div w:id="684212767">
      <w:bodyDiv w:val="1"/>
      <w:marLeft w:val="0"/>
      <w:marRight w:val="0"/>
      <w:marTop w:val="0"/>
      <w:marBottom w:val="0"/>
      <w:divBdr>
        <w:top w:val="none" w:sz="0" w:space="0" w:color="auto"/>
        <w:left w:val="none" w:sz="0" w:space="0" w:color="auto"/>
        <w:bottom w:val="none" w:sz="0" w:space="0" w:color="auto"/>
        <w:right w:val="none" w:sz="0" w:space="0" w:color="auto"/>
      </w:divBdr>
    </w:div>
    <w:div w:id="706374094">
      <w:bodyDiv w:val="1"/>
      <w:marLeft w:val="0"/>
      <w:marRight w:val="0"/>
      <w:marTop w:val="0"/>
      <w:marBottom w:val="0"/>
      <w:divBdr>
        <w:top w:val="none" w:sz="0" w:space="0" w:color="auto"/>
        <w:left w:val="none" w:sz="0" w:space="0" w:color="auto"/>
        <w:bottom w:val="none" w:sz="0" w:space="0" w:color="auto"/>
        <w:right w:val="none" w:sz="0" w:space="0" w:color="auto"/>
      </w:divBdr>
    </w:div>
    <w:div w:id="736630971">
      <w:bodyDiv w:val="1"/>
      <w:marLeft w:val="0"/>
      <w:marRight w:val="0"/>
      <w:marTop w:val="0"/>
      <w:marBottom w:val="0"/>
      <w:divBdr>
        <w:top w:val="none" w:sz="0" w:space="0" w:color="auto"/>
        <w:left w:val="none" w:sz="0" w:space="0" w:color="auto"/>
        <w:bottom w:val="none" w:sz="0" w:space="0" w:color="auto"/>
        <w:right w:val="none" w:sz="0" w:space="0" w:color="auto"/>
      </w:divBdr>
    </w:div>
    <w:div w:id="740299574">
      <w:bodyDiv w:val="1"/>
      <w:marLeft w:val="0"/>
      <w:marRight w:val="0"/>
      <w:marTop w:val="0"/>
      <w:marBottom w:val="0"/>
      <w:divBdr>
        <w:top w:val="none" w:sz="0" w:space="0" w:color="auto"/>
        <w:left w:val="none" w:sz="0" w:space="0" w:color="auto"/>
        <w:bottom w:val="none" w:sz="0" w:space="0" w:color="auto"/>
        <w:right w:val="none" w:sz="0" w:space="0" w:color="auto"/>
      </w:divBdr>
    </w:div>
    <w:div w:id="764569264">
      <w:bodyDiv w:val="1"/>
      <w:marLeft w:val="0"/>
      <w:marRight w:val="0"/>
      <w:marTop w:val="0"/>
      <w:marBottom w:val="0"/>
      <w:divBdr>
        <w:top w:val="none" w:sz="0" w:space="0" w:color="auto"/>
        <w:left w:val="none" w:sz="0" w:space="0" w:color="auto"/>
        <w:bottom w:val="none" w:sz="0" w:space="0" w:color="auto"/>
        <w:right w:val="none" w:sz="0" w:space="0" w:color="auto"/>
      </w:divBdr>
    </w:div>
    <w:div w:id="810949404">
      <w:bodyDiv w:val="1"/>
      <w:marLeft w:val="0"/>
      <w:marRight w:val="0"/>
      <w:marTop w:val="0"/>
      <w:marBottom w:val="0"/>
      <w:divBdr>
        <w:top w:val="none" w:sz="0" w:space="0" w:color="auto"/>
        <w:left w:val="none" w:sz="0" w:space="0" w:color="auto"/>
        <w:bottom w:val="none" w:sz="0" w:space="0" w:color="auto"/>
        <w:right w:val="none" w:sz="0" w:space="0" w:color="auto"/>
      </w:divBdr>
    </w:div>
    <w:div w:id="812020463">
      <w:bodyDiv w:val="1"/>
      <w:marLeft w:val="0"/>
      <w:marRight w:val="0"/>
      <w:marTop w:val="0"/>
      <w:marBottom w:val="0"/>
      <w:divBdr>
        <w:top w:val="none" w:sz="0" w:space="0" w:color="auto"/>
        <w:left w:val="none" w:sz="0" w:space="0" w:color="auto"/>
        <w:bottom w:val="none" w:sz="0" w:space="0" w:color="auto"/>
        <w:right w:val="none" w:sz="0" w:space="0" w:color="auto"/>
      </w:divBdr>
    </w:div>
    <w:div w:id="816267234">
      <w:bodyDiv w:val="1"/>
      <w:marLeft w:val="0"/>
      <w:marRight w:val="0"/>
      <w:marTop w:val="0"/>
      <w:marBottom w:val="0"/>
      <w:divBdr>
        <w:top w:val="none" w:sz="0" w:space="0" w:color="auto"/>
        <w:left w:val="none" w:sz="0" w:space="0" w:color="auto"/>
        <w:bottom w:val="none" w:sz="0" w:space="0" w:color="auto"/>
        <w:right w:val="none" w:sz="0" w:space="0" w:color="auto"/>
      </w:divBdr>
    </w:div>
    <w:div w:id="818380086">
      <w:bodyDiv w:val="1"/>
      <w:marLeft w:val="0"/>
      <w:marRight w:val="0"/>
      <w:marTop w:val="0"/>
      <w:marBottom w:val="0"/>
      <w:divBdr>
        <w:top w:val="none" w:sz="0" w:space="0" w:color="auto"/>
        <w:left w:val="none" w:sz="0" w:space="0" w:color="auto"/>
        <w:bottom w:val="none" w:sz="0" w:space="0" w:color="auto"/>
        <w:right w:val="none" w:sz="0" w:space="0" w:color="auto"/>
      </w:divBdr>
    </w:div>
    <w:div w:id="836580397">
      <w:bodyDiv w:val="1"/>
      <w:marLeft w:val="0"/>
      <w:marRight w:val="0"/>
      <w:marTop w:val="0"/>
      <w:marBottom w:val="0"/>
      <w:divBdr>
        <w:top w:val="none" w:sz="0" w:space="0" w:color="auto"/>
        <w:left w:val="none" w:sz="0" w:space="0" w:color="auto"/>
        <w:bottom w:val="none" w:sz="0" w:space="0" w:color="auto"/>
        <w:right w:val="none" w:sz="0" w:space="0" w:color="auto"/>
      </w:divBdr>
    </w:div>
    <w:div w:id="841317421">
      <w:bodyDiv w:val="1"/>
      <w:marLeft w:val="0"/>
      <w:marRight w:val="0"/>
      <w:marTop w:val="0"/>
      <w:marBottom w:val="0"/>
      <w:divBdr>
        <w:top w:val="none" w:sz="0" w:space="0" w:color="auto"/>
        <w:left w:val="none" w:sz="0" w:space="0" w:color="auto"/>
        <w:bottom w:val="none" w:sz="0" w:space="0" w:color="auto"/>
        <w:right w:val="none" w:sz="0" w:space="0" w:color="auto"/>
      </w:divBdr>
    </w:div>
    <w:div w:id="843593209">
      <w:bodyDiv w:val="1"/>
      <w:marLeft w:val="0"/>
      <w:marRight w:val="0"/>
      <w:marTop w:val="0"/>
      <w:marBottom w:val="0"/>
      <w:divBdr>
        <w:top w:val="none" w:sz="0" w:space="0" w:color="auto"/>
        <w:left w:val="none" w:sz="0" w:space="0" w:color="auto"/>
        <w:bottom w:val="none" w:sz="0" w:space="0" w:color="auto"/>
        <w:right w:val="none" w:sz="0" w:space="0" w:color="auto"/>
      </w:divBdr>
    </w:div>
    <w:div w:id="858390780">
      <w:bodyDiv w:val="1"/>
      <w:marLeft w:val="0"/>
      <w:marRight w:val="0"/>
      <w:marTop w:val="0"/>
      <w:marBottom w:val="0"/>
      <w:divBdr>
        <w:top w:val="none" w:sz="0" w:space="0" w:color="auto"/>
        <w:left w:val="none" w:sz="0" w:space="0" w:color="auto"/>
        <w:bottom w:val="none" w:sz="0" w:space="0" w:color="auto"/>
        <w:right w:val="none" w:sz="0" w:space="0" w:color="auto"/>
      </w:divBdr>
    </w:div>
    <w:div w:id="867794302">
      <w:bodyDiv w:val="1"/>
      <w:marLeft w:val="0"/>
      <w:marRight w:val="0"/>
      <w:marTop w:val="0"/>
      <w:marBottom w:val="0"/>
      <w:divBdr>
        <w:top w:val="none" w:sz="0" w:space="0" w:color="auto"/>
        <w:left w:val="none" w:sz="0" w:space="0" w:color="auto"/>
        <w:bottom w:val="none" w:sz="0" w:space="0" w:color="auto"/>
        <w:right w:val="none" w:sz="0" w:space="0" w:color="auto"/>
      </w:divBdr>
    </w:div>
    <w:div w:id="871303658">
      <w:bodyDiv w:val="1"/>
      <w:marLeft w:val="0"/>
      <w:marRight w:val="0"/>
      <w:marTop w:val="0"/>
      <w:marBottom w:val="0"/>
      <w:divBdr>
        <w:top w:val="none" w:sz="0" w:space="0" w:color="auto"/>
        <w:left w:val="none" w:sz="0" w:space="0" w:color="auto"/>
        <w:bottom w:val="none" w:sz="0" w:space="0" w:color="auto"/>
        <w:right w:val="none" w:sz="0" w:space="0" w:color="auto"/>
      </w:divBdr>
    </w:div>
    <w:div w:id="881751134">
      <w:bodyDiv w:val="1"/>
      <w:marLeft w:val="0"/>
      <w:marRight w:val="0"/>
      <w:marTop w:val="0"/>
      <w:marBottom w:val="0"/>
      <w:divBdr>
        <w:top w:val="none" w:sz="0" w:space="0" w:color="auto"/>
        <w:left w:val="none" w:sz="0" w:space="0" w:color="auto"/>
        <w:bottom w:val="none" w:sz="0" w:space="0" w:color="auto"/>
        <w:right w:val="none" w:sz="0" w:space="0" w:color="auto"/>
      </w:divBdr>
    </w:div>
    <w:div w:id="889340766">
      <w:bodyDiv w:val="1"/>
      <w:marLeft w:val="0"/>
      <w:marRight w:val="0"/>
      <w:marTop w:val="0"/>
      <w:marBottom w:val="0"/>
      <w:divBdr>
        <w:top w:val="none" w:sz="0" w:space="0" w:color="auto"/>
        <w:left w:val="none" w:sz="0" w:space="0" w:color="auto"/>
        <w:bottom w:val="none" w:sz="0" w:space="0" w:color="auto"/>
        <w:right w:val="none" w:sz="0" w:space="0" w:color="auto"/>
      </w:divBdr>
    </w:div>
    <w:div w:id="922183987">
      <w:bodyDiv w:val="1"/>
      <w:marLeft w:val="0"/>
      <w:marRight w:val="0"/>
      <w:marTop w:val="0"/>
      <w:marBottom w:val="0"/>
      <w:divBdr>
        <w:top w:val="none" w:sz="0" w:space="0" w:color="auto"/>
        <w:left w:val="none" w:sz="0" w:space="0" w:color="auto"/>
        <w:bottom w:val="none" w:sz="0" w:space="0" w:color="auto"/>
        <w:right w:val="none" w:sz="0" w:space="0" w:color="auto"/>
      </w:divBdr>
    </w:div>
    <w:div w:id="951405086">
      <w:bodyDiv w:val="1"/>
      <w:marLeft w:val="0"/>
      <w:marRight w:val="0"/>
      <w:marTop w:val="0"/>
      <w:marBottom w:val="0"/>
      <w:divBdr>
        <w:top w:val="none" w:sz="0" w:space="0" w:color="auto"/>
        <w:left w:val="none" w:sz="0" w:space="0" w:color="auto"/>
        <w:bottom w:val="none" w:sz="0" w:space="0" w:color="auto"/>
        <w:right w:val="none" w:sz="0" w:space="0" w:color="auto"/>
      </w:divBdr>
    </w:div>
    <w:div w:id="953247735">
      <w:bodyDiv w:val="1"/>
      <w:marLeft w:val="0"/>
      <w:marRight w:val="0"/>
      <w:marTop w:val="0"/>
      <w:marBottom w:val="0"/>
      <w:divBdr>
        <w:top w:val="none" w:sz="0" w:space="0" w:color="auto"/>
        <w:left w:val="none" w:sz="0" w:space="0" w:color="auto"/>
        <w:bottom w:val="none" w:sz="0" w:space="0" w:color="auto"/>
        <w:right w:val="none" w:sz="0" w:space="0" w:color="auto"/>
      </w:divBdr>
    </w:div>
    <w:div w:id="955719655">
      <w:bodyDiv w:val="1"/>
      <w:marLeft w:val="0"/>
      <w:marRight w:val="0"/>
      <w:marTop w:val="0"/>
      <w:marBottom w:val="0"/>
      <w:divBdr>
        <w:top w:val="none" w:sz="0" w:space="0" w:color="auto"/>
        <w:left w:val="none" w:sz="0" w:space="0" w:color="auto"/>
        <w:bottom w:val="none" w:sz="0" w:space="0" w:color="auto"/>
        <w:right w:val="none" w:sz="0" w:space="0" w:color="auto"/>
      </w:divBdr>
    </w:div>
    <w:div w:id="973606477">
      <w:bodyDiv w:val="1"/>
      <w:marLeft w:val="0"/>
      <w:marRight w:val="0"/>
      <w:marTop w:val="0"/>
      <w:marBottom w:val="0"/>
      <w:divBdr>
        <w:top w:val="none" w:sz="0" w:space="0" w:color="auto"/>
        <w:left w:val="none" w:sz="0" w:space="0" w:color="auto"/>
        <w:bottom w:val="none" w:sz="0" w:space="0" w:color="auto"/>
        <w:right w:val="none" w:sz="0" w:space="0" w:color="auto"/>
      </w:divBdr>
    </w:div>
    <w:div w:id="975792151">
      <w:bodyDiv w:val="1"/>
      <w:marLeft w:val="0"/>
      <w:marRight w:val="0"/>
      <w:marTop w:val="0"/>
      <w:marBottom w:val="0"/>
      <w:divBdr>
        <w:top w:val="none" w:sz="0" w:space="0" w:color="auto"/>
        <w:left w:val="none" w:sz="0" w:space="0" w:color="auto"/>
        <w:bottom w:val="none" w:sz="0" w:space="0" w:color="auto"/>
        <w:right w:val="none" w:sz="0" w:space="0" w:color="auto"/>
      </w:divBdr>
    </w:div>
    <w:div w:id="978195224">
      <w:bodyDiv w:val="1"/>
      <w:marLeft w:val="0"/>
      <w:marRight w:val="0"/>
      <w:marTop w:val="0"/>
      <w:marBottom w:val="0"/>
      <w:divBdr>
        <w:top w:val="none" w:sz="0" w:space="0" w:color="auto"/>
        <w:left w:val="none" w:sz="0" w:space="0" w:color="auto"/>
        <w:bottom w:val="none" w:sz="0" w:space="0" w:color="auto"/>
        <w:right w:val="none" w:sz="0" w:space="0" w:color="auto"/>
      </w:divBdr>
    </w:div>
    <w:div w:id="1055549751">
      <w:bodyDiv w:val="1"/>
      <w:marLeft w:val="0"/>
      <w:marRight w:val="0"/>
      <w:marTop w:val="0"/>
      <w:marBottom w:val="0"/>
      <w:divBdr>
        <w:top w:val="none" w:sz="0" w:space="0" w:color="auto"/>
        <w:left w:val="none" w:sz="0" w:space="0" w:color="auto"/>
        <w:bottom w:val="none" w:sz="0" w:space="0" w:color="auto"/>
        <w:right w:val="none" w:sz="0" w:space="0" w:color="auto"/>
      </w:divBdr>
    </w:div>
    <w:div w:id="1077216554">
      <w:bodyDiv w:val="1"/>
      <w:marLeft w:val="0"/>
      <w:marRight w:val="0"/>
      <w:marTop w:val="0"/>
      <w:marBottom w:val="0"/>
      <w:divBdr>
        <w:top w:val="none" w:sz="0" w:space="0" w:color="auto"/>
        <w:left w:val="none" w:sz="0" w:space="0" w:color="auto"/>
        <w:bottom w:val="none" w:sz="0" w:space="0" w:color="auto"/>
        <w:right w:val="none" w:sz="0" w:space="0" w:color="auto"/>
      </w:divBdr>
    </w:div>
    <w:div w:id="1081289675">
      <w:bodyDiv w:val="1"/>
      <w:marLeft w:val="0"/>
      <w:marRight w:val="0"/>
      <w:marTop w:val="0"/>
      <w:marBottom w:val="0"/>
      <w:divBdr>
        <w:top w:val="none" w:sz="0" w:space="0" w:color="auto"/>
        <w:left w:val="none" w:sz="0" w:space="0" w:color="auto"/>
        <w:bottom w:val="none" w:sz="0" w:space="0" w:color="auto"/>
        <w:right w:val="none" w:sz="0" w:space="0" w:color="auto"/>
      </w:divBdr>
    </w:div>
    <w:div w:id="1087655141">
      <w:bodyDiv w:val="1"/>
      <w:marLeft w:val="0"/>
      <w:marRight w:val="0"/>
      <w:marTop w:val="0"/>
      <w:marBottom w:val="0"/>
      <w:divBdr>
        <w:top w:val="none" w:sz="0" w:space="0" w:color="auto"/>
        <w:left w:val="none" w:sz="0" w:space="0" w:color="auto"/>
        <w:bottom w:val="none" w:sz="0" w:space="0" w:color="auto"/>
        <w:right w:val="none" w:sz="0" w:space="0" w:color="auto"/>
      </w:divBdr>
    </w:div>
    <w:div w:id="1093361954">
      <w:bodyDiv w:val="1"/>
      <w:marLeft w:val="0"/>
      <w:marRight w:val="0"/>
      <w:marTop w:val="0"/>
      <w:marBottom w:val="0"/>
      <w:divBdr>
        <w:top w:val="none" w:sz="0" w:space="0" w:color="auto"/>
        <w:left w:val="none" w:sz="0" w:space="0" w:color="auto"/>
        <w:bottom w:val="none" w:sz="0" w:space="0" w:color="auto"/>
        <w:right w:val="none" w:sz="0" w:space="0" w:color="auto"/>
      </w:divBdr>
    </w:div>
    <w:div w:id="1110932912">
      <w:bodyDiv w:val="1"/>
      <w:marLeft w:val="0"/>
      <w:marRight w:val="0"/>
      <w:marTop w:val="0"/>
      <w:marBottom w:val="0"/>
      <w:divBdr>
        <w:top w:val="none" w:sz="0" w:space="0" w:color="auto"/>
        <w:left w:val="none" w:sz="0" w:space="0" w:color="auto"/>
        <w:bottom w:val="none" w:sz="0" w:space="0" w:color="auto"/>
        <w:right w:val="none" w:sz="0" w:space="0" w:color="auto"/>
      </w:divBdr>
    </w:div>
    <w:div w:id="1116215267">
      <w:bodyDiv w:val="1"/>
      <w:marLeft w:val="0"/>
      <w:marRight w:val="0"/>
      <w:marTop w:val="0"/>
      <w:marBottom w:val="0"/>
      <w:divBdr>
        <w:top w:val="none" w:sz="0" w:space="0" w:color="auto"/>
        <w:left w:val="none" w:sz="0" w:space="0" w:color="auto"/>
        <w:bottom w:val="none" w:sz="0" w:space="0" w:color="auto"/>
        <w:right w:val="none" w:sz="0" w:space="0" w:color="auto"/>
      </w:divBdr>
    </w:div>
    <w:div w:id="1131247850">
      <w:bodyDiv w:val="1"/>
      <w:marLeft w:val="0"/>
      <w:marRight w:val="0"/>
      <w:marTop w:val="0"/>
      <w:marBottom w:val="0"/>
      <w:divBdr>
        <w:top w:val="none" w:sz="0" w:space="0" w:color="auto"/>
        <w:left w:val="none" w:sz="0" w:space="0" w:color="auto"/>
        <w:bottom w:val="none" w:sz="0" w:space="0" w:color="auto"/>
        <w:right w:val="none" w:sz="0" w:space="0" w:color="auto"/>
      </w:divBdr>
    </w:div>
    <w:div w:id="1154175277">
      <w:bodyDiv w:val="1"/>
      <w:marLeft w:val="0"/>
      <w:marRight w:val="0"/>
      <w:marTop w:val="0"/>
      <w:marBottom w:val="0"/>
      <w:divBdr>
        <w:top w:val="none" w:sz="0" w:space="0" w:color="auto"/>
        <w:left w:val="none" w:sz="0" w:space="0" w:color="auto"/>
        <w:bottom w:val="none" w:sz="0" w:space="0" w:color="auto"/>
        <w:right w:val="none" w:sz="0" w:space="0" w:color="auto"/>
      </w:divBdr>
    </w:div>
    <w:div w:id="1160609598">
      <w:bodyDiv w:val="1"/>
      <w:marLeft w:val="0"/>
      <w:marRight w:val="0"/>
      <w:marTop w:val="0"/>
      <w:marBottom w:val="0"/>
      <w:divBdr>
        <w:top w:val="none" w:sz="0" w:space="0" w:color="auto"/>
        <w:left w:val="none" w:sz="0" w:space="0" w:color="auto"/>
        <w:bottom w:val="none" w:sz="0" w:space="0" w:color="auto"/>
        <w:right w:val="none" w:sz="0" w:space="0" w:color="auto"/>
      </w:divBdr>
    </w:div>
    <w:div w:id="1172258216">
      <w:bodyDiv w:val="1"/>
      <w:marLeft w:val="0"/>
      <w:marRight w:val="0"/>
      <w:marTop w:val="0"/>
      <w:marBottom w:val="0"/>
      <w:divBdr>
        <w:top w:val="none" w:sz="0" w:space="0" w:color="auto"/>
        <w:left w:val="none" w:sz="0" w:space="0" w:color="auto"/>
        <w:bottom w:val="none" w:sz="0" w:space="0" w:color="auto"/>
        <w:right w:val="none" w:sz="0" w:space="0" w:color="auto"/>
      </w:divBdr>
    </w:div>
    <w:div w:id="1176654278">
      <w:bodyDiv w:val="1"/>
      <w:marLeft w:val="0"/>
      <w:marRight w:val="0"/>
      <w:marTop w:val="0"/>
      <w:marBottom w:val="0"/>
      <w:divBdr>
        <w:top w:val="none" w:sz="0" w:space="0" w:color="auto"/>
        <w:left w:val="none" w:sz="0" w:space="0" w:color="auto"/>
        <w:bottom w:val="none" w:sz="0" w:space="0" w:color="auto"/>
        <w:right w:val="none" w:sz="0" w:space="0" w:color="auto"/>
      </w:divBdr>
    </w:div>
    <w:div w:id="1177184780">
      <w:bodyDiv w:val="1"/>
      <w:marLeft w:val="0"/>
      <w:marRight w:val="0"/>
      <w:marTop w:val="0"/>
      <w:marBottom w:val="0"/>
      <w:divBdr>
        <w:top w:val="none" w:sz="0" w:space="0" w:color="auto"/>
        <w:left w:val="none" w:sz="0" w:space="0" w:color="auto"/>
        <w:bottom w:val="none" w:sz="0" w:space="0" w:color="auto"/>
        <w:right w:val="none" w:sz="0" w:space="0" w:color="auto"/>
      </w:divBdr>
    </w:div>
    <w:div w:id="1180772400">
      <w:bodyDiv w:val="1"/>
      <w:marLeft w:val="0"/>
      <w:marRight w:val="0"/>
      <w:marTop w:val="0"/>
      <w:marBottom w:val="0"/>
      <w:divBdr>
        <w:top w:val="none" w:sz="0" w:space="0" w:color="auto"/>
        <w:left w:val="none" w:sz="0" w:space="0" w:color="auto"/>
        <w:bottom w:val="none" w:sz="0" w:space="0" w:color="auto"/>
        <w:right w:val="none" w:sz="0" w:space="0" w:color="auto"/>
      </w:divBdr>
    </w:div>
    <w:div w:id="1196774539">
      <w:bodyDiv w:val="1"/>
      <w:marLeft w:val="0"/>
      <w:marRight w:val="0"/>
      <w:marTop w:val="0"/>
      <w:marBottom w:val="0"/>
      <w:divBdr>
        <w:top w:val="none" w:sz="0" w:space="0" w:color="auto"/>
        <w:left w:val="none" w:sz="0" w:space="0" w:color="auto"/>
        <w:bottom w:val="none" w:sz="0" w:space="0" w:color="auto"/>
        <w:right w:val="none" w:sz="0" w:space="0" w:color="auto"/>
      </w:divBdr>
    </w:div>
    <w:div w:id="1232740696">
      <w:bodyDiv w:val="1"/>
      <w:marLeft w:val="0"/>
      <w:marRight w:val="0"/>
      <w:marTop w:val="0"/>
      <w:marBottom w:val="0"/>
      <w:divBdr>
        <w:top w:val="none" w:sz="0" w:space="0" w:color="auto"/>
        <w:left w:val="none" w:sz="0" w:space="0" w:color="auto"/>
        <w:bottom w:val="none" w:sz="0" w:space="0" w:color="auto"/>
        <w:right w:val="none" w:sz="0" w:space="0" w:color="auto"/>
      </w:divBdr>
    </w:div>
    <w:div w:id="1247229532">
      <w:bodyDiv w:val="1"/>
      <w:marLeft w:val="0"/>
      <w:marRight w:val="0"/>
      <w:marTop w:val="0"/>
      <w:marBottom w:val="0"/>
      <w:divBdr>
        <w:top w:val="none" w:sz="0" w:space="0" w:color="auto"/>
        <w:left w:val="none" w:sz="0" w:space="0" w:color="auto"/>
        <w:bottom w:val="none" w:sz="0" w:space="0" w:color="auto"/>
        <w:right w:val="none" w:sz="0" w:space="0" w:color="auto"/>
      </w:divBdr>
    </w:div>
    <w:div w:id="1260867059">
      <w:bodyDiv w:val="1"/>
      <w:marLeft w:val="0"/>
      <w:marRight w:val="0"/>
      <w:marTop w:val="0"/>
      <w:marBottom w:val="0"/>
      <w:divBdr>
        <w:top w:val="none" w:sz="0" w:space="0" w:color="auto"/>
        <w:left w:val="none" w:sz="0" w:space="0" w:color="auto"/>
        <w:bottom w:val="none" w:sz="0" w:space="0" w:color="auto"/>
        <w:right w:val="none" w:sz="0" w:space="0" w:color="auto"/>
      </w:divBdr>
    </w:div>
    <w:div w:id="1269972718">
      <w:bodyDiv w:val="1"/>
      <w:marLeft w:val="0"/>
      <w:marRight w:val="0"/>
      <w:marTop w:val="0"/>
      <w:marBottom w:val="0"/>
      <w:divBdr>
        <w:top w:val="none" w:sz="0" w:space="0" w:color="auto"/>
        <w:left w:val="none" w:sz="0" w:space="0" w:color="auto"/>
        <w:bottom w:val="none" w:sz="0" w:space="0" w:color="auto"/>
        <w:right w:val="none" w:sz="0" w:space="0" w:color="auto"/>
      </w:divBdr>
    </w:div>
    <w:div w:id="1278490463">
      <w:bodyDiv w:val="1"/>
      <w:marLeft w:val="0"/>
      <w:marRight w:val="0"/>
      <w:marTop w:val="0"/>
      <w:marBottom w:val="0"/>
      <w:divBdr>
        <w:top w:val="none" w:sz="0" w:space="0" w:color="auto"/>
        <w:left w:val="none" w:sz="0" w:space="0" w:color="auto"/>
        <w:bottom w:val="none" w:sz="0" w:space="0" w:color="auto"/>
        <w:right w:val="none" w:sz="0" w:space="0" w:color="auto"/>
      </w:divBdr>
    </w:div>
    <w:div w:id="1302232215">
      <w:bodyDiv w:val="1"/>
      <w:marLeft w:val="0"/>
      <w:marRight w:val="0"/>
      <w:marTop w:val="0"/>
      <w:marBottom w:val="0"/>
      <w:divBdr>
        <w:top w:val="none" w:sz="0" w:space="0" w:color="auto"/>
        <w:left w:val="none" w:sz="0" w:space="0" w:color="auto"/>
        <w:bottom w:val="none" w:sz="0" w:space="0" w:color="auto"/>
        <w:right w:val="none" w:sz="0" w:space="0" w:color="auto"/>
      </w:divBdr>
    </w:div>
    <w:div w:id="1306349941">
      <w:bodyDiv w:val="1"/>
      <w:marLeft w:val="0"/>
      <w:marRight w:val="0"/>
      <w:marTop w:val="0"/>
      <w:marBottom w:val="0"/>
      <w:divBdr>
        <w:top w:val="none" w:sz="0" w:space="0" w:color="auto"/>
        <w:left w:val="none" w:sz="0" w:space="0" w:color="auto"/>
        <w:bottom w:val="none" w:sz="0" w:space="0" w:color="auto"/>
        <w:right w:val="none" w:sz="0" w:space="0" w:color="auto"/>
      </w:divBdr>
    </w:div>
    <w:div w:id="1317883670">
      <w:bodyDiv w:val="1"/>
      <w:marLeft w:val="0"/>
      <w:marRight w:val="0"/>
      <w:marTop w:val="0"/>
      <w:marBottom w:val="0"/>
      <w:divBdr>
        <w:top w:val="none" w:sz="0" w:space="0" w:color="auto"/>
        <w:left w:val="none" w:sz="0" w:space="0" w:color="auto"/>
        <w:bottom w:val="none" w:sz="0" w:space="0" w:color="auto"/>
        <w:right w:val="none" w:sz="0" w:space="0" w:color="auto"/>
      </w:divBdr>
    </w:div>
    <w:div w:id="1320229063">
      <w:bodyDiv w:val="1"/>
      <w:marLeft w:val="0"/>
      <w:marRight w:val="0"/>
      <w:marTop w:val="0"/>
      <w:marBottom w:val="0"/>
      <w:divBdr>
        <w:top w:val="none" w:sz="0" w:space="0" w:color="auto"/>
        <w:left w:val="none" w:sz="0" w:space="0" w:color="auto"/>
        <w:bottom w:val="none" w:sz="0" w:space="0" w:color="auto"/>
        <w:right w:val="none" w:sz="0" w:space="0" w:color="auto"/>
      </w:divBdr>
    </w:div>
    <w:div w:id="1330252026">
      <w:bodyDiv w:val="1"/>
      <w:marLeft w:val="0"/>
      <w:marRight w:val="0"/>
      <w:marTop w:val="0"/>
      <w:marBottom w:val="0"/>
      <w:divBdr>
        <w:top w:val="none" w:sz="0" w:space="0" w:color="auto"/>
        <w:left w:val="none" w:sz="0" w:space="0" w:color="auto"/>
        <w:bottom w:val="none" w:sz="0" w:space="0" w:color="auto"/>
        <w:right w:val="none" w:sz="0" w:space="0" w:color="auto"/>
      </w:divBdr>
    </w:div>
    <w:div w:id="1334793807">
      <w:bodyDiv w:val="1"/>
      <w:marLeft w:val="0"/>
      <w:marRight w:val="0"/>
      <w:marTop w:val="0"/>
      <w:marBottom w:val="0"/>
      <w:divBdr>
        <w:top w:val="none" w:sz="0" w:space="0" w:color="auto"/>
        <w:left w:val="none" w:sz="0" w:space="0" w:color="auto"/>
        <w:bottom w:val="none" w:sz="0" w:space="0" w:color="auto"/>
        <w:right w:val="none" w:sz="0" w:space="0" w:color="auto"/>
      </w:divBdr>
    </w:div>
    <w:div w:id="1338190291">
      <w:bodyDiv w:val="1"/>
      <w:marLeft w:val="0"/>
      <w:marRight w:val="0"/>
      <w:marTop w:val="0"/>
      <w:marBottom w:val="0"/>
      <w:divBdr>
        <w:top w:val="none" w:sz="0" w:space="0" w:color="auto"/>
        <w:left w:val="none" w:sz="0" w:space="0" w:color="auto"/>
        <w:bottom w:val="none" w:sz="0" w:space="0" w:color="auto"/>
        <w:right w:val="none" w:sz="0" w:space="0" w:color="auto"/>
      </w:divBdr>
    </w:div>
    <w:div w:id="1375541812">
      <w:bodyDiv w:val="1"/>
      <w:marLeft w:val="0"/>
      <w:marRight w:val="0"/>
      <w:marTop w:val="0"/>
      <w:marBottom w:val="0"/>
      <w:divBdr>
        <w:top w:val="none" w:sz="0" w:space="0" w:color="auto"/>
        <w:left w:val="none" w:sz="0" w:space="0" w:color="auto"/>
        <w:bottom w:val="none" w:sz="0" w:space="0" w:color="auto"/>
        <w:right w:val="none" w:sz="0" w:space="0" w:color="auto"/>
      </w:divBdr>
    </w:div>
    <w:div w:id="1404986964">
      <w:bodyDiv w:val="1"/>
      <w:marLeft w:val="0"/>
      <w:marRight w:val="0"/>
      <w:marTop w:val="0"/>
      <w:marBottom w:val="0"/>
      <w:divBdr>
        <w:top w:val="none" w:sz="0" w:space="0" w:color="auto"/>
        <w:left w:val="none" w:sz="0" w:space="0" w:color="auto"/>
        <w:bottom w:val="none" w:sz="0" w:space="0" w:color="auto"/>
        <w:right w:val="none" w:sz="0" w:space="0" w:color="auto"/>
      </w:divBdr>
    </w:div>
    <w:div w:id="1411655707">
      <w:bodyDiv w:val="1"/>
      <w:marLeft w:val="0"/>
      <w:marRight w:val="0"/>
      <w:marTop w:val="0"/>
      <w:marBottom w:val="0"/>
      <w:divBdr>
        <w:top w:val="none" w:sz="0" w:space="0" w:color="auto"/>
        <w:left w:val="none" w:sz="0" w:space="0" w:color="auto"/>
        <w:bottom w:val="none" w:sz="0" w:space="0" w:color="auto"/>
        <w:right w:val="none" w:sz="0" w:space="0" w:color="auto"/>
      </w:divBdr>
    </w:div>
    <w:div w:id="1414625965">
      <w:bodyDiv w:val="1"/>
      <w:marLeft w:val="0"/>
      <w:marRight w:val="0"/>
      <w:marTop w:val="0"/>
      <w:marBottom w:val="0"/>
      <w:divBdr>
        <w:top w:val="none" w:sz="0" w:space="0" w:color="auto"/>
        <w:left w:val="none" w:sz="0" w:space="0" w:color="auto"/>
        <w:bottom w:val="none" w:sz="0" w:space="0" w:color="auto"/>
        <w:right w:val="none" w:sz="0" w:space="0" w:color="auto"/>
      </w:divBdr>
    </w:div>
    <w:div w:id="1437751037">
      <w:bodyDiv w:val="1"/>
      <w:marLeft w:val="0"/>
      <w:marRight w:val="0"/>
      <w:marTop w:val="0"/>
      <w:marBottom w:val="0"/>
      <w:divBdr>
        <w:top w:val="none" w:sz="0" w:space="0" w:color="auto"/>
        <w:left w:val="none" w:sz="0" w:space="0" w:color="auto"/>
        <w:bottom w:val="none" w:sz="0" w:space="0" w:color="auto"/>
        <w:right w:val="none" w:sz="0" w:space="0" w:color="auto"/>
      </w:divBdr>
    </w:div>
    <w:div w:id="1439176218">
      <w:bodyDiv w:val="1"/>
      <w:marLeft w:val="0"/>
      <w:marRight w:val="0"/>
      <w:marTop w:val="0"/>
      <w:marBottom w:val="0"/>
      <w:divBdr>
        <w:top w:val="none" w:sz="0" w:space="0" w:color="auto"/>
        <w:left w:val="none" w:sz="0" w:space="0" w:color="auto"/>
        <w:bottom w:val="none" w:sz="0" w:space="0" w:color="auto"/>
        <w:right w:val="none" w:sz="0" w:space="0" w:color="auto"/>
      </w:divBdr>
    </w:div>
    <w:div w:id="1448818753">
      <w:bodyDiv w:val="1"/>
      <w:marLeft w:val="0"/>
      <w:marRight w:val="0"/>
      <w:marTop w:val="0"/>
      <w:marBottom w:val="0"/>
      <w:divBdr>
        <w:top w:val="none" w:sz="0" w:space="0" w:color="auto"/>
        <w:left w:val="none" w:sz="0" w:space="0" w:color="auto"/>
        <w:bottom w:val="none" w:sz="0" w:space="0" w:color="auto"/>
        <w:right w:val="none" w:sz="0" w:space="0" w:color="auto"/>
      </w:divBdr>
    </w:div>
    <w:div w:id="1451047956">
      <w:bodyDiv w:val="1"/>
      <w:marLeft w:val="0"/>
      <w:marRight w:val="0"/>
      <w:marTop w:val="0"/>
      <w:marBottom w:val="0"/>
      <w:divBdr>
        <w:top w:val="none" w:sz="0" w:space="0" w:color="auto"/>
        <w:left w:val="none" w:sz="0" w:space="0" w:color="auto"/>
        <w:bottom w:val="none" w:sz="0" w:space="0" w:color="auto"/>
        <w:right w:val="none" w:sz="0" w:space="0" w:color="auto"/>
      </w:divBdr>
    </w:div>
    <w:div w:id="1454127876">
      <w:bodyDiv w:val="1"/>
      <w:marLeft w:val="0"/>
      <w:marRight w:val="0"/>
      <w:marTop w:val="0"/>
      <w:marBottom w:val="0"/>
      <w:divBdr>
        <w:top w:val="none" w:sz="0" w:space="0" w:color="auto"/>
        <w:left w:val="none" w:sz="0" w:space="0" w:color="auto"/>
        <w:bottom w:val="none" w:sz="0" w:space="0" w:color="auto"/>
        <w:right w:val="none" w:sz="0" w:space="0" w:color="auto"/>
      </w:divBdr>
    </w:div>
    <w:div w:id="1455293860">
      <w:bodyDiv w:val="1"/>
      <w:marLeft w:val="0"/>
      <w:marRight w:val="0"/>
      <w:marTop w:val="0"/>
      <w:marBottom w:val="0"/>
      <w:divBdr>
        <w:top w:val="none" w:sz="0" w:space="0" w:color="auto"/>
        <w:left w:val="none" w:sz="0" w:space="0" w:color="auto"/>
        <w:bottom w:val="none" w:sz="0" w:space="0" w:color="auto"/>
        <w:right w:val="none" w:sz="0" w:space="0" w:color="auto"/>
      </w:divBdr>
    </w:div>
    <w:div w:id="1458987342">
      <w:bodyDiv w:val="1"/>
      <w:marLeft w:val="0"/>
      <w:marRight w:val="0"/>
      <w:marTop w:val="0"/>
      <w:marBottom w:val="0"/>
      <w:divBdr>
        <w:top w:val="none" w:sz="0" w:space="0" w:color="auto"/>
        <w:left w:val="none" w:sz="0" w:space="0" w:color="auto"/>
        <w:bottom w:val="none" w:sz="0" w:space="0" w:color="auto"/>
        <w:right w:val="none" w:sz="0" w:space="0" w:color="auto"/>
      </w:divBdr>
    </w:div>
    <w:div w:id="1507132118">
      <w:bodyDiv w:val="1"/>
      <w:marLeft w:val="0"/>
      <w:marRight w:val="0"/>
      <w:marTop w:val="0"/>
      <w:marBottom w:val="0"/>
      <w:divBdr>
        <w:top w:val="none" w:sz="0" w:space="0" w:color="auto"/>
        <w:left w:val="none" w:sz="0" w:space="0" w:color="auto"/>
        <w:bottom w:val="none" w:sz="0" w:space="0" w:color="auto"/>
        <w:right w:val="none" w:sz="0" w:space="0" w:color="auto"/>
      </w:divBdr>
    </w:div>
    <w:div w:id="1517843828">
      <w:bodyDiv w:val="1"/>
      <w:marLeft w:val="0"/>
      <w:marRight w:val="0"/>
      <w:marTop w:val="0"/>
      <w:marBottom w:val="0"/>
      <w:divBdr>
        <w:top w:val="none" w:sz="0" w:space="0" w:color="auto"/>
        <w:left w:val="none" w:sz="0" w:space="0" w:color="auto"/>
        <w:bottom w:val="none" w:sz="0" w:space="0" w:color="auto"/>
        <w:right w:val="none" w:sz="0" w:space="0" w:color="auto"/>
      </w:divBdr>
    </w:div>
    <w:div w:id="1533760506">
      <w:bodyDiv w:val="1"/>
      <w:marLeft w:val="0"/>
      <w:marRight w:val="0"/>
      <w:marTop w:val="0"/>
      <w:marBottom w:val="0"/>
      <w:divBdr>
        <w:top w:val="none" w:sz="0" w:space="0" w:color="auto"/>
        <w:left w:val="none" w:sz="0" w:space="0" w:color="auto"/>
        <w:bottom w:val="none" w:sz="0" w:space="0" w:color="auto"/>
        <w:right w:val="none" w:sz="0" w:space="0" w:color="auto"/>
      </w:divBdr>
    </w:div>
    <w:div w:id="1554273051">
      <w:bodyDiv w:val="1"/>
      <w:marLeft w:val="0"/>
      <w:marRight w:val="0"/>
      <w:marTop w:val="0"/>
      <w:marBottom w:val="0"/>
      <w:divBdr>
        <w:top w:val="none" w:sz="0" w:space="0" w:color="auto"/>
        <w:left w:val="none" w:sz="0" w:space="0" w:color="auto"/>
        <w:bottom w:val="none" w:sz="0" w:space="0" w:color="auto"/>
        <w:right w:val="none" w:sz="0" w:space="0" w:color="auto"/>
      </w:divBdr>
    </w:div>
    <w:div w:id="1557088678">
      <w:bodyDiv w:val="1"/>
      <w:marLeft w:val="0"/>
      <w:marRight w:val="0"/>
      <w:marTop w:val="0"/>
      <w:marBottom w:val="0"/>
      <w:divBdr>
        <w:top w:val="none" w:sz="0" w:space="0" w:color="auto"/>
        <w:left w:val="none" w:sz="0" w:space="0" w:color="auto"/>
        <w:bottom w:val="none" w:sz="0" w:space="0" w:color="auto"/>
        <w:right w:val="none" w:sz="0" w:space="0" w:color="auto"/>
      </w:divBdr>
    </w:div>
    <w:div w:id="1564410442">
      <w:bodyDiv w:val="1"/>
      <w:marLeft w:val="0"/>
      <w:marRight w:val="0"/>
      <w:marTop w:val="0"/>
      <w:marBottom w:val="0"/>
      <w:divBdr>
        <w:top w:val="none" w:sz="0" w:space="0" w:color="auto"/>
        <w:left w:val="none" w:sz="0" w:space="0" w:color="auto"/>
        <w:bottom w:val="none" w:sz="0" w:space="0" w:color="auto"/>
        <w:right w:val="none" w:sz="0" w:space="0" w:color="auto"/>
      </w:divBdr>
    </w:div>
    <w:div w:id="1609461862">
      <w:bodyDiv w:val="1"/>
      <w:marLeft w:val="0"/>
      <w:marRight w:val="0"/>
      <w:marTop w:val="0"/>
      <w:marBottom w:val="0"/>
      <w:divBdr>
        <w:top w:val="none" w:sz="0" w:space="0" w:color="auto"/>
        <w:left w:val="none" w:sz="0" w:space="0" w:color="auto"/>
        <w:bottom w:val="none" w:sz="0" w:space="0" w:color="auto"/>
        <w:right w:val="none" w:sz="0" w:space="0" w:color="auto"/>
      </w:divBdr>
    </w:div>
    <w:div w:id="1612202580">
      <w:bodyDiv w:val="1"/>
      <w:marLeft w:val="0"/>
      <w:marRight w:val="0"/>
      <w:marTop w:val="0"/>
      <w:marBottom w:val="0"/>
      <w:divBdr>
        <w:top w:val="none" w:sz="0" w:space="0" w:color="auto"/>
        <w:left w:val="none" w:sz="0" w:space="0" w:color="auto"/>
        <w:bottom w:val="none" w:sz="0" w:space="0" w:color="auto"/>
        <w:right w:val="none" w:sz="0" w:space="0" w:color="auto"/>
      </w:divBdr>
    </w:div>
    <w:div w:id="1628655165">
      <w:bodyDiv w:val="1"/>
      <w:marLeft w:val="0"/>
      <w:marRight w:val="0"/>
      <w:marTop w:val="0"/>
      <w:marBottom w:val="0"/>
      <w:divBdr>
        <w:top w:val="none" w:sz="0" w:space="0" w:color="auto"/>
        <w:left w:val="none" w:sz="0" w:space="0" w:color="auto"/>
        <w:bottom w:val="none" w:sz="0" w:space="0" w:color="auto"/>
        <w:right w:val="none" w:sz="0" w:space="0" w:color="auto"/>
      </w:divBdr>
    </w:div>
    <w:div w:id="1634554915">
      <w:bodyDiv w:val="1"/>
      <w:marLeft w:val="0"/>
      <w:marRight w:val="0"/>
      <w:marTop w:val="0"/>
      <w:marBottom w:val="0"/>
      <w:divBdr>
        <w:top w:val="none" w:sz="0" w:space="0" w:color="auto"/>
        <w:left w:val="none" w:sz="0" w:space="0" w:color="auto"/>
        <w:bottom w:val="none" w:sz="0" w:space="0" w:color="auto"/>
        <w:right w:val="none" w:sz="0" w:space="0" w:color="auto"/>
      </w:divBdr>
    </w:div>
    <w:div w:id="1640840639">
      <w:bodyDiv w:val="1"/>
      <w:marLeft w:val="0"/>
      <w:marRight w:val="0"/>
      <w:marTop w:val="0"/>
      <w:marBottom w:val="0"/>
      <w:divBdr>
        <w:top w:val="none" w:sz="0" w:space="0" w:color="auto"/>
        <w:left w:val="none" w:sz="0" w:space="0" w:color="auto"/>
        <w:bottom w:val="none" w:sz="0" w:space="0" w:color="auto"/>
        <w:right w:val="none" w:sz="0" w:space="0" w:color="auto"/>
      </w:divBdr>
    </w:div>
    <w:div w:id="1642347563">
      <w:bodyDiv w:val="1"/>
      <w:marLeft w:val="0"/>
      <w:marRight w:val="0"/>
      <w:marTop w:val="0"/>
      <w:marBottom w:val="0"/>
      <w:divBdr>
        <w:top w:val="none" w:sz="0" w:space="0" w:color="auto"/>
        <w:left w:val="none" w:sz="0" w:space="0" w:color="auto"/>
        <w:bottom w:val="none" w:sz="0" w:space="0" w:color="auto"/>
        <w:right w:val="none" w:sz="0" w:space="0" w:color="auto"/>
      </w:divBdr>
    </w:div>
    <w:div w:id="1664045948">
      <w:bodyDiv w:val="1"/>
      <w:marLeft w:val="0"/>
      <w:marRight w:val="0"/>
      <w:marTop w:val="0"/>
      <w:marBottom w:val="0"/>
      <w:divBdr>
        <w:top w:val="none" w:sz="0" w:space="0" w:color="auto"/>
        <w:left w:val="none" w:sz="0" w:space="0" w:color="auto"/>
        <w:bottom w:val="none" w:sz="0" w:space="0" w:color="auto"/>
        <w:right w:val="none" w:sz="0" w:space="0" w:color="auto"/>
      </w:divBdr>
    </w:div>
    <w:div w:id="1687318811">
      <w:bodyDiv w:val="1"/>
      <w:marLeft w:val="0"/>
      <w:marRight w:val="0"/>
      <w:marTop w:val="0"/>
      <w:marBottom w:val="0"/>
      <w:divBdr>
        <w:top w:val="none" w:sz="0" w:space="0" w:color="auto"/>
        <w:left w:val="none" w:sz="0" w:space="0" w:color="auto"/>
        <w:bottom w:val="none" w:sz="0" w:space="0" w:color="auto"/>
        <w:right w:val="none" w:sz="0" w:space="0" w:color="auto"/>
      </w:divBdr>
    </w:div>
    <w:div w:id="1687753121">
      <w:bodyDiv w:val="1"/>
      <w:marLeft w:val="0"/>
      <w:marRight w:val="0"/>
      <w:marTop w:val="0"/>
      <w:marBottom w:val="0"/>
      <w:divBdr>
        <w:top w:val="none" w:sz="0" w:space="0" w:color="auto"/>
        <w:left w:val="none" w:sz="0" w:space="0" w:color="auto"/>
        <w:bottom w:val="none" w:sz="0" w:space="0" w:color="auto"/>
        <w:right w:val="none" w:sz="0" w:space="0" w:color="auto"/>
      </w:divBdr>
    </w:div>
    <w:div w:id="1698507203">
      <w:bodyDiv w:val="1"/>
      <w:marLeft w:val="0"/>
      <w:marRight w:val="0"/>
      <w:marTop w:val="0"/>
      <w:marBottom w:val="0"/>
      <w:divBdr>
        <w:top w:val="none" w:sz="0" w:space="0" w:color="auto"/>
        <w:left w:val="none" w:sz="0" w:space="0" w:color="auto"/>
        <w:bottom w:val="none" w:sz="0" w:space="0" w:color="auto"/>
        <w:right w:val="none" w:sz="0" w:space="0" w:color="auto"/>
      </w:divBdr>
    </w:div>
    <w:div w:id="1706828487">
      <w:bodyDiv w:val="1"/>
      <w:marLeft w:val="0"/>
      <w:marRight w:val="0"/>
      <w:marTop w:val="0"/>
      <w:marBottom w:val="0"/>
      <w:divBdr>
        <w:top w:val="none" w:sz="0" w:space="0" w:color="auto"/>
        <w:left w:val="none" w:sz="0" w:space="0" w:color="auto"/>
        <w:bottom w:val="none" w:sz="0" w:space="0" w:color="auto"/>
        <w:right w:val="none" w:sz="0" w:space="0" w:color="auto"/>
      </w:divBdr>
    </w:div>
    <w:div w:id="1718356011">
      <w:bodyDiv w:val="1"/>
      <w:marLeft w:val="0"/>
      <w:marRight w:val="0"/>
      <w:marTop w:val="0"/>
      <w:marBottom w:val="0"/>
      <w:divBdr>
        <w:top w:val="none" w:sz="0" w:space="0" w:color="auto"/>
        <w:left w:val="none" w:sz="0" w:space="0" w:color="auto"/>
        <w:bottom w:val="none" w:sz="0" w:space="0" w:color="auto"/>
        <w:right w:val="none" w:sz="0" w:space="0" w:color="auto"/>
      </w:divBdr>
    </w:div>
    <w:div w:id="1730150875">
      <w:bodyDiv w:val="1"/>
      <w:marLeft w:val="0"/>
      <w:marRight w:val="0"/>
      <w:marTop w:val="0"/>
      <w:marBottom w:val="0"/>
      <w:divBdr>
        <w:top w:val="none" w:sz="0" w:space="0" w:color="auto"/>
        <w:left w:val="none" w:sz="0" w:space="0" w:color="auto"/>
        <w:bottom w:val="none" w:sz="0" w:space="0" w:color="auto"/>
        <w:right w:val="none" w:sz="0" w:space="0" w:color="auto"/>
      </w:divBdr>
    </w:div>
    <w:div w:id="1744791559">
      <w:bodyDiv w:val="1"/>
      <w:marLeft w:val="0"/>
      <w:marRight w:val="0"/>
      <w:marTop w:val="0"/>
      <w:marBottom w:val="0"/>
      <w:divBdr>
        <w:top w:val="none" w:sz="0" w:space="0" w:color="auto"/>
        <w:left w:val="none" w:sz="0" w:space="0" w:color="auto"/>
        <w:bottom w:val="none" w:sz="0" w:space="0" w:color="auto"/>
        <w:right w:val="none" w:sz="0" w:space="0" w:color="auto"/>
      </w:divBdr>
    </w:div>
    <w:div w:id="1754932065">
      <w:bodyDiv w:val="1"/>
      <w:marLeft w:val="0"/>
      <w:marRight w:val="0"/>
      <w:marTop w:val="0"/>
      <w:marBottom w:val="0"/>
      <w:divBdr>
        <w:top w:val="none" w:sz="0" w:space="0" w:color="auto"/>
        <w:left w:val="none" w:sz="0" w:space="0" w:color="auto"/>
        <w:bottom w:val="none" w:sz="0" w:space="0" w:color="auto"/>
        <w:right w:val="none" w:sz="0" w:space="0" w:color="auto"/>
      </w:divBdr>
    </w:div>
    <w:div w:id="1756319797">
      <w:bodyDiv w:val="1"/>
      <w:marLeft w:val="0"/>
      <w:marRight w:val="0"/>
      <w:marTop w:val="0"/>
      <w:marBottom w:val="0"/>
      <w:divBdr>
        <w:top w:val="none" w:sz="0" w:space="0" w:color="auto"/>
        <w:left w:val="none" w:sz="0" w:space="0" w:color="auto"/>
        <w:bottom w:val="none" w:sz="0" w:space="0" w:color="auto"/>
        <w:right w:val="none" w:sz="0" w:space="0" w:color="auto"/>
      </w:divBdr>
    </w:div>
    <w:div w:id="1771391002">
      <w:bodyDiv w:val="1"/>
      <w:marLeft w:val="0"/>
      <w:marRight w:val="0"/>
      <w:marTop w:val="0"/>
      <w:marBottom w:val="0"/>
      <w:divBdr>
        <w:top w:val="none" w:sz="0" w:space="0" w:color="auto"/>
        <w:left w:val="none" w:sz="0" w:space="0" w:color="auto"/>
        <w:bottom w:val="none" w:sz="0" w:space="0" w:color="auto"/>
        <w:right w:val="none" w:sz="0" w:space="0" w:color="auto"/>
      </w:divBdr>
    </w:div>
    <w:div w:id="1787234049">
      <w:bodyDiv w:val="1"/>
      <w:marLeft w:val="0"/>
      <w:marRight w:val="0"/>
      <w:marTop w:val="0"/>
      <w:marBottom w:val="0"/>
      <w:divBdr>
        <w:top w:val="none" w:sz="0" w:space="0" w:color="auto"/>
        <w:left w:val="none" w:sz="0" w:space="0" w:color="auto"/>
        <w:bottom w:val="none" w:sz="0" w:space="0" w:color="auto"/>
        <w:right w:val="none" w:sz="0" w:space="0" w:color="auto"/>
      </w:divBdr>
    </w:div>
    <w:div w:id="1795127763">
      <w:bodyDiv w:val="1"/>
      <w:marLeft w:val="0"/>
      <w:marRight w:val="0"/>
      <w:marTop w:val="0"/>
      <w:marBottom w:val="0"/>
      <w:divBdr>
        <w:top w:val="none" w:sz="0" w:space="0" w:color="auto"/>
        <w:left w:val="none" w:sz="0" w:space="0" w:color="auto"/>
        <w:bottom w:val="none" w:sz="0" w:space="0" w:color="auto"/>
        <w:right w:val="none" w:sz="0" w:space="0" w:color="auto"/>
      </w:divBdr>
    </w:div>
    <w:div w:id="1799180136">
      <w:bodyDiv w:val="1"/>
      <w:marLeft w:val="0"/>
      <w:marRight w:val="0"/>
      <w:marTop w:val="0"/>
      <w:marBottom w:val="0"/>
      <w:divBdr>
        <w:top w:val="none" w:sz="0" w:space="0" w:color="auto"/>
        <w:left w:val="none" w:sz="0" w:space="0" w:color="auto"/>
        <w:bottom w:val="none" w:sz="0" w:space="0" w:color="auto"/>
        <w:right w:val="none" w:sz="0" w:space="0" w:color="auto"/>
      </w:divBdr>
    </w:div>
    <w:div w:id="1800148934">
      <w:bodyDiv w:val="1"/>
      <w:marLeft w:val="0"/>
      <w:marRight w:val="0"/>
      <w:marTop w:val="0"/>
      <w:marBottom w:val="0"/>
      <w:divBdr>
        <w:top w:val="none" w:sz="0" w:space="0" w:color="auto"/>
        <w:left w:val="none" w:sz="0" w:space="0" w:color="auto"/>
        <w:bottom w:val="none" w:sz="0" w:space="0" w:color="auto"/>
        <w:right w:val="none" w:sz="0" w:space="0" w:color="auto"/>
      </w:divBdr>
    </w:div>
    <w:div w:id="1815676952">
      <w:bodyDiv w:val="1"/>
      <w:marLeft w:val="0"/>
      <w:marRight w:val="0"/>
      <w:marTop w:val="0"/>
      <w:marBottom w:val="0"/>
      <w:divBdr>
        <w:top w:val="none" w:sz="0" w:space="0" w:color="auto"/>
        <w:left w:val="none" w:sz="0" w:space="0" w:color="auto"/>
        <w:bottom w:val="none" w:sz="0" w:space="0" w:color="auto"/>
        <w:right w:val="none" w:sz="0" w:space="0" w:color="auto"/>
      </w:divBdr>
    </w:div>
    <w:div w:id="1833524119">
      <w:bodyDiv w:val="1"/>
      <w:marLeft w:val="0"/>
      <w:marRight w:val="0"/>
      <w:marTop w:val="0"/>
      <w:marBottom w:val="0"/>
      <w:divBdr>
        <w:top w:val="none" w:sz="0" w:space="0" w:color="auto"/>
        <w:left w:val="none" w:sz="0" w:space="0" w:color="auto"/>
        <w:bottom w:val="none" w:sz="0" w:space="0" w:color="auto"/>
        <w:right w:val="none" w:sz="0" w:space="0" w:color="auto"/>
      </w:divBdr>
    </w:div>
    <w:div w:id="1836723205">
      <w:bodyDiv w:val="1"/>
      <w:marLeft w:val="0"/>
      <w:marRight w:val="0"/>
      <w:marTop w:val="0"/>
      <w:marBottom w:val="0"/>
      <w:divBdr>
        <w:top w:val="none" w:sz="0" w:space="0" w:color="auto"/>
        <w:left w:val="none" w:sz="0" w:space="0" w:color="auto"/>
        <w:bottom w:val="none" w:sz="0" w:space="0" w:color="auto"/>
        <w:right w:val="none" w:sz="0" w:space="0" w:color="auto"/>
      </w:divBdr>
    </w:div>
    <w:div w:id="1846743250">
      <w:bodyDiv w:val="1"/>
      <w:marLeft w:val="0"/>
      <w:marRight w:val="0"/>
      <w:marTop w:val="0"/>
      <w:marBottom w:val="0"/>
      <w:divBdr>
        <w:top w:val="none" w:sz="0" w:space="0" w:color="auto"/>
        <w:left w:val="none" w:sz="0" w:space="0" w:color="auto"/>
        <w:bottom w:val="none" w:sz="0" w:space="0" w:color="auto"/>
        <w:right w:val="none" w:sz="0" w:space="0" w:color="auto"/>
      </w:divBdr>
    </w:div>
    <w:div w:id="1847014841">
      <w:bodyDiv w:val="1"/>
      <w:marLeft w:val="0"/>
      <w:marRight w:val="0"/>
      <w:marTop w:val="0"/>
      <w:marBottom w:val="0"/>
      <w:divBdr>
        <w:top w:val="none" w:sz="0" w:space="0" w:color="auto"/>
        <w:left w:val="none" w:sz="0" w:space="0" w:color="auto"/>
        <w:bottom w:val="none" w:sz="0" w:space="0" w:color="auto"/>
        <w:right w:val="none" w:sz="0" w:space="0" w:color="auto"/>
      </w:divBdr>
    </w:div>
    <w:div w:id="1847672439">
      <w:bodyDiv w:val="1"/>
      <w:marLeft w:val="0"/>
      <w:marRight w:val="0"/>
      <w:marTop w:val="0"/>
      <w:marBottom w:val="0"/>
      <w:divBdr>
        <w:top w:val="none" w:sz="0" w:space="0" w:color="auto"/>
        <w:left w:val="none" w:sz="0" w:space="0" w:color="auto"/>
        <w:bottom w:val="none" w:sz="0" w:space="0" w:color="auto"/>
        <w:right w:val="none" w:sz="0" w:space="0" w:color="auto"/>
      </w:divBdr>
    </w:div>
    <w:div w:id="1857115267">
      <w:bodyDiv w:val="1"/>
      <w:marLeft w:val="0"/>
      <w:marRight w:val="0"/>
      <w:marTop w:val="0"/>
      <w:marBottom w:val="0"/>
      <w:divBdr>
        <w:top w:val="none" w:sz="0" w:space="0" w:color="auto"/>
        <w:left w:val="none" w:sz="0" w:space="0" w:color="auto"/>
        <w:bottom w:val="none" w:sz="0" w:space="0" w:color="auto"/>
        <w:right w:val="none" w:sz="0" w:space="0" w:color="auto"/>
      </w:divBdr>
    </w:div>
    <w:div w:id="1874226269">
      <w:bodyDiv w:val="1"/>
      <w:marLeft w:val="0"/>
      <w:marRight w:val="0"/>
      <w:marTop w:val="0"/>
      <w:marBottom w:val="0"/>
      <w:divBdr>
        <w:top w:val="none" w:sz="0" w:space="0" w:color="auto"/>
        <w:left w:val="none" w:sz="0" w:space="0" w:color="auto"/>
        <w:bottom w:val="none" w:sz="0" w:space="0" w:color="auto"/>
        <w:right w:val="none" w:sz="0" w:space="0" w:color="auto"/>
      </w:divBdr>
    </w:div>
    <w:div w:id="1885095382">
      <w:bodyDiv w:val="1"/>
      <w:marLeft w:val="0"/>
      <w:marRight w:val="0"/>
      <w:marTop w:val="0"/>
      <w:marBottom w:val="0"/>
      <w:divBdr>
        <w:top w:val="none" w:sz="0" w:space="0" w:color="auto"/>
        <w:left w:val="none" w:sz="0" w:space="0" w:color="auto"/>
        <w:bottom w:val="none" w:sz="0" w:space="0" w:color="auto"/>
        <w:right w:val="none" w:sz="0" w:space="0" w:color="auto"/>
      </w:divBdr>
    </w:div>
    <w:div w:id="1886215772">
      <w:bodyDiv w:val="1"/>
      <w:marLeft w:val="0"/>
      <w:marRight w:val="0"/>
      <w:marTop w:val="0"/>
      <w:marBottom w:val="0"/>
      <w:divBdr>
        <w:top w:val="none" w:sz="0" w:space="0" w:color="auto"/>
        <w:left w:val="none" w:sz="0" w:space="0" w:color="auto"/>
        <w:bottom w:val="none" w:sz="0" w:space="0" w:color="auto"/>
        <w:right w:val="none" w:sz="0" w:space="0" w:color="auto"/>
      </w:divBdr>
    </w:div>
    <w:div w:id="1898323358">
      <w:bodyDiv w:val="1"/>
      <w:marLeft w:val="0"/>
      <w:marRight w:val="0"/>
      <w:marTop w:val="0"/>
      <w:marBottom w:val="0"/>
      <w:divBdr>
        <w:top w:val="none" w:sz="0" w:space="0" w:color="auto"/>
        <w:left w:val="none" w:sz="0" w:space="0" w:color="auto"/>
        <w:bottom w:val="none" w:sz="0" w:space="0" w:color="auto"/>
        <w:right w:val="none" w:sz="0" w:space="0" w:color="auto"/>
      </w:divBdr>
    </w:div>
    <w:div w:id="1901092723">
      <w:bodyDiv w:val="1"/>
      <w:marLeft w:val="0"/>
      <w:marRight w:val="0"/>
      <w:marTop w:val="0"/>
      <w:marBottom w:val="0"/>
      <w:divBdr>
        <w:top w:val="none" w:sz="0" w:space="0" w:color="auto"/>
        <w:left w:val="none" w:sz="0" w:space="0" w:color="auto"/>
        <w:bottom w:val="none" w:sz="0" w:space="0" w:color="auto"/>
        <w:right w:val="none" w:sz="0" w:space="0" w:color="auto"/>
      </w:divBdr>
    </w:div>
    <w:div w:id="1922173401">
      <w:bodyDiv w:val="1"/>
      <w:marLeft w:val="0"/>
      <w:marRight w:val="0"/>
      <w:marTop w:val="0"/>
      <w:marBottom w:val="0"/>
      <w:divBdr>
        <w:top w:val="none" w:sz="0" w:space="0" w:color="auto"/>
        <w:left w:val="none" w:sz="0" w:space="0" w:color="auto"/>
        <w:bottom w:val="none" w:sz="0" w:space="0" w:color="auto"/>
        <w:right w:val="none" w:sz="0" w:space="0" w:color="auto"/>
      </w:divBdr>
    </w:div>
    <w:div w:id="1925719813">
      <w:bodyDiv w:val="1"/>
      <w:marLeft w:val="0"/>
      <w:marRight w:val="0"/>
      <w:marTop w:val="0"/>
      <w:marBottom w:val="0"/>
      <w:divBdr>
        <w:top w:val="none" w:sz="0" w:space="0" w:color="auto"/>
        <w:left w:val="none" w:sz="0" w:space="0" w:color="auto"/>
        <w:bottom w:val="none" w:sz="0" w:space="0" w:color="auto"/>
        <w:right w:val="none" w:sz="0" w:space="0" w:color="auto"/>
      </w:divBdr>
    </w:div>
    <w:div w:id="1926302795">
      <w:bodyDiv w:val="1"/>
      <w:marLeft w:val="0"/>
      <w:marRight w:val="0"/>
      <w:marTop w:val="0"/>
      <w:marBottom w:val="0"/>
      <w:divBdr>
        <w:top w:val="none" w:sz="0" w:space="0" w:color="auto"/>
        <w:left w:val="none" w:sz="0" w:space="0" w:color="auto"/>
        <w:bottom w:val="none" w:sz="0" w:space="0" w:color="auto"/>
        <w:right w:val="none" w:sz="0" w:space="0" w:color="auto"/>
      </w:divBdr>
    </w:div>
    <w:div w:id="1954053487">
      <w:bodyDiv w:val="1"/>
      <w:marLeft w:val="0"/>
      <w:marRight w:val="0"/>
      <w:marTop w:val="0"/>
      <w:marBottom w:val="0"/>
      <w:divBdr>
        <w:top w:val="none" w:sz="0" w:space="0" w:color="auto"/>
        <w:left w:val="none" w:sz="0" w:space="0" w:color="auto"/>
        <w:bottom w:val="none" w:sz="0" w:space="0" w:color="auto"/>
        <w:right w:val="none" w:sz="0" w:space="0" w:color="auto"/>
      </w:divBdr>
    </w:div>
    <w:div w:id="1964605398">
      <w:bodyDiv w:val="1"/>
      <w:marLeft w:val="0"/>
      <w:marRight w:val="0"/>
      <w:marTop w:val="0"/>
      <w:marBottom w:val="0"/>
      <w:divBdr>
        <w:top w:val="none" w:sz="0" w:space="0" w:color="auto"/>
        <w:left w:val="none" w:sz="0" w:space="0" w:color="auto"/>
        <w:bottom w:val="none" w:sz="0" w:space="0" w:color="auto"/>
        <w:right w:val="none" w:sz="0" w:space="0" w:color="auto"/>
      </w:divBdr>
    </w:div>
    <w:div w:id="1984962681">
      <w:bodyDiv w:val="1"/>
      <w:marLeft w:val="0"/>
      <w:marRight w:val="0"/>
      <w:marTop w:val="0"/>
      <w:marBottom w:val="0"/>
      <w:divBdr>
        <w:top w:val="none" w:sz="0" w:space="0" w:color="auto"/>
        <w:left w:val="none" w:sz="0" w:space="0" w:color="auto"/>
        <w:bottom w:val="none" w:sz="0" w:space="0" w:color="auto"/>
        <w:right w:val="none" w:sz="0" w:space="0" w:color="auto"/>
      </w:divBdr>
    </w:div>
    <w:div w:id="2007322658">
      <w:bodyDiv w:val="1"/>
      <w:marLeft w:val="0"/>
      <w:marRight w:val="0"/>
      <w:marTop w:val="0"/>
      <w:marBottom w:val="0"/>
      <w:divBdr>
        <w:top w:val="none" w:sz="0" w:space="0" w:color="auto"/>
        <w:left w:val="none" w:sz="0" w:space="0" w:color="auto"/>
        <w:bottom w:val="none" w:sz="0" w:space="0" w:color="auto"/>
        <w:right w:val="none" w:sz="0" w:space="0" w:color="auto"/>
      </w:divBdr>
    </w:div>
    <w:div w:id="2012903802">
      <w:bodyDiv w:val="1"/>
      <w:marLeft w:val="0"/>
      <w:marRight w:val="0"/>
      <w:marTop w:val="0"/>
      <w:marBottom w:val="0"/>
      <w:divBdr>
        <w:top w:val="none" w:sz="0" w:space="0" w:color="auto"/>
        <w:left w:val="none" w:sz="0" w:space="0" w:color="auto"/>
        <w:bottom w:val="none" w:sz="0" w:space="0" w:color="auto"/>
        <w:right w:val="none" w:sz="0" w:space="0" w:color="auto"/>
      </w:divBdr>
    </w:div>
    <w:div w:id="2040347795">
      <w:bodyDiv w:val="1"/>
      <w:marLeft w:val="0"/>
      <w:marRight w:val="0"/>
      <w:marTop w:val="0"/>
      <w:marBottom w:val="0"/>
      <w:divBdr>
        <w:top w:val="none" w:sz="0" w:space="0" w:color="auto"/>
        <w:left w:val="none" w:sz="0" w:space="0" w:color="auto"/>
        <w:bottom w:val="none" w:sz="0" w:space="0" w:color="auto"/>
        <w:right w:val="none" w:sz="0" w:space="0" w:color="auto"/>
      </w:divBdr>
    </w:div>
    <w:div w:id="2046632839">
      <w:bodyDiv w:val="1"/>
      <w:marLeft w:val="0"/>
      <w:marRight w:val="0"/>
      <w:marTop w:val="0"/>
      <w:marBottom w:val="0"/>
      <w:divBdr>
        <w:top w:val="none" w:sz="0" w:space="0" w:color="auto"/>
        <w:left w:val="none" w:sz="0" w:space="0" w:color="auto"/>
        <w:bottom w:val="none" w:sz="0" w:space="0" w:color="auto"/>
        <w:right w:val="none" w:sz="0" w:space="0" w:color="auto"/>
      </w:divBdr>
    </w:div>
    <w:div w:id="2063553037">
      <w:bodyDiv w:val="1"/>
      <w:marLeft w:val="0"/>
      <w:marRight w:val="0"/>
      <w:marTop w:val="0"/>
      <w:marBottom w:val="0"/>
      <w:divBdr>
        <w:top w:val="none" w:sz="0" w:space="0" w:color="auto"/>
        <w:left w:val="none" w:sz="0" w:space="0" w:color="auto"/>
        <w:bottom w:val="none" w:sz="0" w:space="0" w:color="auto"/>
        <w:right w:val="none" w:sz="0" w:space="0" w:color="auto"/>
      </w:divBdr>
    </w:div>
    <w:div w:id="2064211237">
      <w:bodyDiv w:val="1"/>
      <w:marLeft w:val="0"/>
      <w:marRight w:val="0"/>
      <w:marTop w:val="0"/>
      <w:marBottom w:val="0"/>
      <w:divBdr>
        <w:top w:val="none" w:sz="0" w:space="0" w:color="auto"/>
        <w:left w:val="none" w:sz="0" w:space="0" w:color="auto"/>
        <w:bottom w:val="none" w:sz="0" w:space="0" w:color="auto"/>
        <w:right w:val="none" w:sz="0" w:space="0" w:color="auto"/>
      </w:divBdr>
    </w:div>
    <w:div w:id="2080440708">
      <w:bodyDiv w:val="1"/>
      <w:marLeft w:val="0"/>
      <w:marRight w:val="0"/>
      <w:marTop w:val="0"/>
      <w:marBottom w:val="0"/>
      <w:divBdr>
        <w:top w:val="none" w:sz="0" w:space="0" w:color="auto"/>
        <w:left w:val="none" w:sz="0" w:space="0" w:color="auto"/>
        <w:bottom w:val="none" w:sz="0" w:space="0" w:color="auto"/>
        <w:right w:val="none" w:sz="0" w:space="0" w:color="auto"/>
      </w:divBdr>
    </w:div>
    <w:div w:id="2110736607">
      <w:bodyDiv w:val="1"/>
      <w:marLeft w:val="0"/>
      <w:marRight w:val="0"/>
      <w:marTop w:val="0"/>
      <w:marBottom w:val="0"/>
      <w:divBdr>
        <w:top w:val="none" w:sz="0" w:space="0" w:color="auto"/>
        <w:left w:val="none" w:sz="0" w:space="0" w:color="auto"/>
        <w:bottom w:val="none" w:sz="0" w:space="0" w:color="auto"/>
        <w:right w:val="none" w:sz="0" w:space="0" w:color="auto"/>
      </w:divBdr>
    </w:div>
    <w:div w:id="2119257948">
      <w:bodyDiv w:val="1"/>
      <w:marLeft w:val="0"/>
      <w:marRight w:val="0"/>
      <w:marTop w:val="0"/>
      <w:marBottom w:val="0"/>
      <w:divBdr>
        <w:top w:val="none" w:sz="0" w:space="0" w:color="auto"/>
        <w:left w:val="none" w:sz="0" w:space="0" w:color="auto"/>
        <w:bottom w:val="none" w:sz="0" w:space="0" w:color="auto"/>
        <w:right w:val="none" w:sz="0" w:space="0" w:color="auto"/>
      </w:divBdr>
    </w:div>
    <w:div w:id="212939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AAB1A-3326-4F97-B7A0-9CA3646CB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5</Pages>
  <Words>11887</Words>
  <Characters>67761</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Схема теплоснабжения г. Тобольска на 2014-2028 годы и соответствующей электронной модели</vt:lpstr>
    </vt:vector>
  </TitlesOfParts>
  <Company>Microsoft</Company>
  <LinksUpToDate>false</LinksUpToDate>
  <CharactersWithSpaces>79490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г. Тобольска на 2014-2028 годы и соответствующей электронной модели</dc:title>
  <dc:creator>Мухлаева А.С.</dc:creator>
  <cp:lastModifiedBy>student2</cp:lastModifiedBy>
  <cp:revision>40</cp:revision>
  <cp:lastPrinted>2016-04-21T03:44:00Z</cp:lastPrinted>
  <dcterms:created xsi:type="dcterms:W3CDTF">2015-09-29T07:32:00Z</dcterms:created>
  <dcterms:modified xsi:type="dcterms:W3CDTF">2016-04-21T03:50:00Z</dcterms:modified>
</cp:coreProperties>
</file>